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202500114959008425</w:t>
      </w:r>
    </w:p>
    <w:p>
      <w:r>
        <w:rPr>
          <w:b/>
        </w:rPr>
        <w:t xml:space="preserve">УФАС: </w:t>
      </w:r>
      <w:r>
        <w:t>УФАС по Санкт-Петербургу</w:t>
      </w:r>
    </w:p>
    <w:p>
      <w:r>
        <w:rPr>
          <w:b/>
        </w:rPr>
        <w:t xml:space="preserve">Дата решения: </w:t>
      </w:r>
      <w:r>
        <w:t>11.07.2025</w:t>
      </w:r>
    </w:p>
    <w:p>
      <w:r>
        <w:rPr>
          <w:b/>
        </w:rPr>
        <w:t xml:space="preserve">Исход: </w:t>
      </w:r>
      <w:r>
        <w:t>обоснована</w:t>
      </w:r>
    </w:p>
    <w:p>
      <w:r>
        <w:rPr>
          <w:b/>
        </w:rPr>
        <w:t xml:space="preserve">Закупка №: </w:t>
      </w:r>
      <w:r>
        <w:t>0372200211125000095</w:t>
      </w:r>
    </w:p>
    <w:p>
      <w:r>
        <w:rPr>
          <w:b/>
        </w:rPr>
        <w:t xml:space="preserve">Заказчик: </w:t>
      </w:r>
      <w:r>
        <w:t>Санкт-Петербургское государственное бюджетное учреждение здравоохранения «Городская больница № 20»</w:t>
      </w:r>
    </w:p>
    <w:p>
      <w:r>
        <w:rPr>
          <w:b/>
        </w:rPr>
        <w:t xml:space="preserve">Заявитель: </w:t>
      </w:r>
      <w:r>
        <w:t>ООО «Лабико»</w:t>
      </w:r>
    </w:p>
    <w:p>
      <w:r>
        <w:rPr>
          <w:b/>
        </w:rPr>
        <w:t xml:space="preserve">Первоисточник в ЕИС: </w:t>
      </w:r>
      <w:r>
        <w:t>https://zakupki.gov.ru/epz/complaint/card/complaint-information.html?complaintNumber=202500114959008425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БОЛЬНИЦА № 20"</w:t>
              <w:br/>
              <w:t>Российская Федерация, 196135, Санкт-Петербург, Гастелло, Д.21</w:t>
            </w:r>
          </w:p>
        </w:tc>
      </w:tr>
    </w:tbl>
    <w:p>
      <w:r>
        <w:t>ООО "ЛАБИКО"</w:t>
      </w:r>
    </w:p>
    <w:p>
      <w:r>
        <w:t>192019, ГОРОД САНКТ-ПЕТЕРБУРГ, УЛ. ПРОФЕССОРА КАЧАЛОВА, Д. 3, ЛИТЕР Б, ПОМЕЩ. 300</w:t>
      </w:r>
    </w:p>
    <w:p>
      <w:r>
        <w:t>ООО «РТС-тендер»</w:t>
      </w:r>
    </w:p>
    <w:p>
      <w:r>
        <w:t>121151, г. Москва,</w:t>
      </w:r>
    </w:p>
    <w:p>
      <w:r>
        <w:t>наб. Тараса Шевченко, д. 23а,</w:t>
      </w:r>
    </w:p>
    <w:p>
      <w:r>
        <w:t>этаж 25 помещение № 1</w:t>
      </w:r>
    </w:p>
    <w:p>
      <w:r>
        <w:t>РЕШЕНИЕ</w:t>
      </w:r>
    </w:p>
    <w:p>
      <w:r>
        <w:t>по делу № 078/06/105-1338/2025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11.07.2025</w:t>
            </w:r>
          </w:p>
        </w:tc>
        <w:tc>
          <w:tcPr>
            <w:tcW w:type="dxa" w:w="4320"/>
          </w:tcPr>
          <w:p>
            <w:r>
              <w:t>Санкт-Петербург</w:t>
            </w:r>
          </w:p>
        </w:tc>
      </w:tr>
    </w:tbl>
    <w:p>
      <w:r>
        <w:t>Комиссия Санкт-Петербургского УФАС России по контролю в сфере закупок (далее – Комиссия УФАС) в составе:</w:t>
      </w:r>
    </w:p>
    <w:p>
      <w:r>
        <w:t>при участии посредством системы видео-конференц-связи представителя СПб ГБУЗ «Городская больница № 20»:</w:t>
      </w:r>
    </w:p>
    <w:p>
      <w:r>
        <w:t>представители ООО «ЛАБИКО», ООО «РТС-тендер» на заседание Комиссии УФАС не явились, о дате и времени рассмотрения жалобы посредством системы видео-конференц-связи уведомлены надлежащим образом,</w:t>
      </w:r>
    </w:p>
    <w:p>
      <w:r>
        <w:t>рассмотрев посредством системы видео-конференц-связи жалобу ООО "ЛАБИКО" (далее – Заявитель) на действия СПБ ГБУЗ "ГОРОДСКАЯ БОЛЬНИЦА № 20" (далее – Заказчик) при проведении Заказчиком, комиссией по осуществлению закупок (далее – Комиссия по осуществлению закупок), ООО «РТС-тендер» (далее – Оператор электронной площадки) электронного аукциона на право заключения государственного контракта на поставку растворов для ПАО (номер извещения в единой информационной системе в сфере закупок www.zakupki.gov.ru (далее – ЕИС) – 0372200211125000095)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Санкт-Петербургское УФАС России поступила жалоба Заявителя на действия Заказчика при проведении Заказчиком, Комиссией по осуществлению закупок, Оператором электронной площадки аукциона.</w:t>
      </w:r>
    </w:p>
    <w:p>
      <w:r>
        <w:t>По мнению Заявителя, его права и законные интересы нарушены следующими действиями Заказчика: неправомерно установлены в описании объекта закупки Извещения (далее – Описание объекта закупки) требования к характеристикам Товара, которые соответствуют продукции единственного производителя ООО «БиоВитрум» и его производственным подразделением ООО «ЭнергоПродакшн» и ограничивают количество участников закупки.</w:t>
      </w:r>
    </w:p>
    <w:p>
      <w:r>
        <w:t>Представитель Заказчика на заседании Комиссии УФАС не согласился с доводом Заявителя и сообщил, что при проведении аукциона Заказчик действовал в соответствии с Законом о контрактной системе.</w:t>
      </w:r>
    </w:p>
    <w:p>
      <w:r>
        <w:t>В соответствии с Извещением, протоколами, составленными в ходе проведения :</w:t>
      </w:r>
    </w:p>
    <w:p>
      <w:r>
        <w:t>Извещение размещено в ЕИС – 30.06.2025 16:02 час.;</w:t>
      </w:r>
    </w:p>
    <w:p>
      <w:r>
        <w:t>способ определения поставщика (подрядчика, исполнителя) – электронный аукцион;</w:t>
      </w:r>
    </w:p>
    <w:p>
      <w:r>
        <w:t>начальная (максимальная) цена контракта (далее – НМЦК) – 799 680, 02 руб.;</w:t>
      </w:r>
    </w:p>
    <w:p>
      <w:r>
        <w:t>дата окончания подачи заявок на участие в аукционе – 08.07.2025;</w:t>
      </w:r>
    </w:p>
    <w:p>
      <w:r>
        <w:t>на участие в аукционе подана 1 заявка от участника закупки;</w:t>
      </w:r>
    </w:p>
    <w:p>
      <w:r>
        <w:t>дата подачи ценовых предложений – 08.07.2025;</w:t>
      </w:r>
    </w:p>
    <w:p>
      <w:r>
        <w:t>по результатам рассмотрения заявки 1 заявка признана соответствующей требованиям извещения о проведении аукциона и Закона о контрактной системе.</w:t>
      </w:r>
    </w:p>
    <w:p>
      <w:r>
        <w:t>Согласно доводу Заявителя Заказчиком неправомерно установлены в описании объекта закупки Извещения требования к характеристикам Товара, которые соответствуют продукции единственного производителя ООО «БиоВитрум» (ООО «ЭнергоПродакшн») и ограничивают количество участников закупки.</w:t>
      </w:r>
    </w:p>
    <w:p>
      <w:r>
        <w:t>Согласно пункту 1 части 2 статьи 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статьей 33 Закона о контрактной системе.</w:t>
      </w:r>
    </w:p>
    <w:p>
      <w:r>
        <w:t>В соответствии с пунктом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Согласно пункту 2 части 1 статьи 33 Закона о контрактной системе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Согласно Описанию объекта закупки объектом закупки является, в том числе, Ксилоловый раствор ИВД Идентификатор: 185925481. При этом в соответствии с Описанием объекта закупки Заказчиком установлены требования к характеристикам Товара (позиция КТРУ 20.59.52.195-00000453 «Ксилоловый раствор ИВД» дата обязательного применения – 26.03.2025). На заседании Комиссии УФАС установлено, что Заказчиком в Описании объекта закупки к Товару установлены требования к характеристикам, в том числе: «объем 1 Литр; кубический дециметр», установленное в соответствии с вышеуказанной позицией КТРУ; а также установлены дополнительные характеристики: «Состав: ксилол, изопропанол», не предусмотренные позицией КТРУ.</w:t>
      </w:r>
    </w:p>
    <w:p>
      <w:r>
        <w:t>На заседании Комиссии УФАС представитель Заказчика пояснил, что установление в Описании объекта закупки вышеуказанных требований обусловлено потребностью Заказчика, также Описанием объекта закупки предусмотрено обоснование применения дополнительных характеристик.</w:t>
      </w:r>
    </w:p>
    <w:p>
      <w:r>
        <w:t>По мнению Заявителя, совокупности характеристик, установленных в извещении о проведении аукциона для товара "Ксилоловый раствор ИВД", соответствует товар единственного производителя.</w:t>
      </w:r>
    </w:p>
    <w:p>
      <w:r>
        <w:t>Представитель Заказчика на заседании Комиссии УФАС не представил документов и сведений, подтверждающих, что совокупности характеристик, установленных Заказчиком в извещении о проведении аукциона, соответствуют товары как минимум двух производителей.</w:t>
      </w:r>
    </w:p>
    <w:p>
      <w:r>
        <w:t>Комиссия УФАС полагает, что необходимость формирования описания объекта закупки таким образом, чтобы ему соответствовали не менее двух товаров различных производителей, должно являться ориентиром для Заказчика при существовании двух товаров различных производителей, имеющих схожие функциональные и качественные характеристики, удовлетворяющие потребностям Заказчика. Вместе с тем, Заказчиком не представлены информация и документы, подтверждающие отсутствие на рынке медицинских изделий иных производителей, полностью удовлетворяющих потребностям Заказчика. Кроме того, Заказчиком не представлены информация и документы, из которых следовало бы, что закупаемое медицинское изделие вышеуказанного производителя обладает уникальными характеристиками, которыми не обладают товары иных производителей.</w:t>
      </w:r>
    </w:p>
    <w:p>
      <w:r>
        <w:t>Указанные выводы подтверждаются результатам закупки, так, на участие в закупке была подана одна заявка, в которой участником закупки — ООО «БиоВитрум» (Наименование организации - уполномоченного представителя производителя (изготовителя) медицинского изделия) к поставке был предложен товар компании производства ООО «ЭргоПродакшн» (Наименование организации - производителя медицинского изделия или организации - изготовителя медицинского изделия) - Раствор ксилола HistoSafe® по ТУ 21.20.23-075-89079081-2023; РУ РЗН 2024/22658 от 17.05.2024).</w:t>
      </w:r>
    </w:p>
    <w:p>
      <w:r>
        <w:t>Следовательно, довод жалобы Заявителя является обоснованным.</w:t>
      </w:r>
    </w:p>
    <w:p>
      <w:pPr>
        <w:pStyle w:val="Heading2"/>
      </w:pPr>
      <w:r>
        <w:t>мотивировочная часть</w:t>
      </w:r>
    </w:p>
    <w:p>
      <w:r>
        <w:t>На основании изложенного Комиссия УФАС приходит к выводу о том, что действия Заказчика нарушают пункт 1 части 2 статьи 42 (пункт 1 части 1 статьи 33)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Выявленное в действиях Заказчика нарушение является существенным, что дает основание для выдачи обязательного для исполнения предписания о его устранении.</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 УФАС</w:t>
      </w:r>
    </w:p>
    <w:p>
      <w:pPr>
        <w:pStyle w:val="Heading2"/>
      </w:pPr>
      <w:r>
        <w:t>резолютивная часть</w:t>
      </w:r>
    </w:p>
    <w:p>
      <w:r>
        <w:t>РЕШИЛА:</w:t>
      </w:r>
    </w:p>
    <w:p>
      <w:r>
        <w:t>1. Признать жалобу ООО "ЛАБИКО" обоснованной.</w:t>
      </w:r>
    </w:p>
    <w:p>
      <w:r>
        <w:t>2. Признать в действиях Заказчика нарушение пункта 1 части 2 статьи 42 (пункта 1 части 1 статьи 33)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Управления материалы от 11.07.2025 по делу № 078/06/105-1338/2025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БОЛЬНИЦА № 20"</w:t>
              <w:br/>
              <w:t>Российская Федерация, 196135, Санкт-Петербург, Гастелло, Д.21</w:t>
            </w:r>
          </w:p>
        </w:tc>
      </w:tr>
    </w:tbl>
    <w:p>
      <w:r>
        <w:t>ООО "ЛАБИКО"</w:t>
      </w:r>
    </w:p>
    <w:p>
      <w:r>
        <w:t>192019, ГОРОД САНКТ-ПЕТЕРБУРГ, УЛ. ПРОФЕССОРА КАЧАЛОВА, Д. 3, ЛИТЕР Б, ПОМЕЩ. 300</w:t>
      </w:r>
    </w:p>
    <w:p>
      <w:r>
        <w:t>ООО «РТС-тендер»</w:t>
      </w:r>
    </w:p>
    <w:p>
      <w:r>
        <w:t>121151, г. Москва,</w:t>
      </w:r>
    </w:p>
    <w:p>
      <w:r>
        <w:t>наб. Тараса Шевченко, д. 23а,</w:t>
      </w:r>
    </w:p>
    <w:p>
      <w:r>
        <w:t>этаж 25 помещение № 1</w:t>
      </w:r>
    </w:p>
    <w:p>
      <w:r>
        <w:t>ПРЕДПИСАНИЕ</w:t>
      </w:r>
    </w:p>
    <w:p>
      <w:r>
        <w:t>по делу № 078/06/105-1338/2025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11.07.2025</w:t>
            </w:r>
          </w:p>
        </w:tc>
        <w:tc>
          <w:tcPr>
            <w:tcW w:type="dxa" w:w="4320"/>
          </w:tcPr>
          <w:p>
            <w:r>
              <w:t>Санкт-Петербург</w:t>
            </w:r>
          </w:p>
        </w:tc>
      </w:tr>
    </w:tbl>
    <w:p>
      <w:r>
        <w:t>Комиссия Санкт-Петербургского УФАС России по контролю закупок (далее – Комиссия УФАС) в составе:</w:t>
      </w:r>
    </w:p>
    <w:p>
      <w:pPr>
        <w:pStyle w:val="Heading2"/>
      </w:pPr>
      <w:r>
        <w:t>мотивировочная часть</w:t>
      </w:r>
    </w:p>
    <w:p>
      <w:r>
        <w:t>на основании своего решения по делу № 078/06/105-1338/2025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1.Заказчику – СПб ГБУЗ «Городская больница № 20», аукционной комиссии устранить нарушение пункта 1 части 2 статьи 42 Закона о контрактной системе (пункта 1 части 1 статьи 33)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0372200211125000095;</w:t>
      </w:r>
    </w:p>
    <w:p>
      <w:r>
        <w:t>- внести изменения в извещение о проведении аукциона,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0372200211125000095 в соответствии с требованиями законодательства о контрактной системе;</w:t>
      </w:r>
    </w:p>
    <w:p>
      <w:r>
        <w:t>- завершить процедуру закупки с номером извещения 0372200211125000095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15.08.2025 на почту to78@fas.gov.ru.</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конкурсах в электронной форме, открытых участникам закупки, подавшим заявки на участие в конкурсе, в отношении денежных средств в размере обеспечения заявки на участие в конкурсе.</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