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202500132489006703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12.05.2025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0373200188025000182</w:t>
      </w:r>
    </w:p>
    <w:p>
      <w:r>
        <w:rPr>
          <w:b/>
        </w:rPr>
        <w:t xml:space="preserve">Заказчик: </w:t>
      </w:r>
      <w:r>
        <w:t>ГБУЗ города Москвы «Детская городская клиническая больница № 9 им. Г.Н. Сперанского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«Сигма-мед»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https://zakupki.gov.ru/epz/complaint/card/complaint-information.html?complaintNumber=202500132489006703</w:t>
      </w:r>
    </w:p>
    <w:p/>
    <w:p>
      <w:pPr>
        <w:pStyle w:val="Heading1"/>
      </w:pPr>
      <w:r>
        <w:t>Решение</w:t>
      </w:r>
    </w:p>
    <w:p>
      <w:r>
        <w:t>ГБУЗ «ДГКБ № 9 им. Г.Н. Сперанского</w:t>
        <w:br/>
        <w:t>ДЗМ»</w:t>
        <w:br/>
        <w:t>tender.dgkb9@zdrav.mos.ru</w:t>
        <w:br/>
        <w:t>ООО «Сигма-Мед»</w:t>
        <w:br/>
        <w:t>medsigma26@yandex.ru</w:t>
        <w:br/>
        <w:t>АО «ЕЭТП»</w:t>
        <w:br/>
        <w:t>ko@roseltorg.ru</w:t>
        <w:br/>
        <w:t>РЕШЕНИЕ</w:t>
        <w:br/>
        <w:t>по делу №077/06/106-6203/2025 о нарушении</w:t>
        <w:br/>
        <w:t>законодательства о контрактной системе</w:t>
        <w:br/>
        <w:t>12.05.2025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Главного специалиста-эксперта отдела обжалования государственных закупок</w:t>
        <w:br/>
        <w:t>А.А. Матюшенко,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представителя ГБУЗ «ДГКБ № 9 им. Г.Н. Сперанского ДЗМ»:</w:t>
        <w:br/>
        <w:t>Лазаревой Е.Ю. (дов.№б/н от 10.03.2025),</w:t>
        <w:br/>
        <w:t>в отсутствие представителей ООО «Сигма-Мед», о времени и порядке заседания</w:t>
        <w:br/>
        <w:t>Комиссии Управления уведомленных надлежащим образом посредством размещения</w:t>
        <w:br/>
        <w:t>сведений в Единой информационной системе,</w:t>
        <w:br/>
        <w:t>рассмотрев жалобу ООО «Сигма-Мед» (далее - Заявитель) на действия ГБУЗ</w:t>
        <w:br/>
        <w:t>«ДГКБ № 9 им. Г.Н. Сперанского ДЗМ» (далее — Заказчик) при проведении</w:t>
        <w:br/>
        <w:t>электронного аукциона на право заключения государственного контракта на поставку</w:t>
        <w:br/>
        <w:t>реагентов и расходных материалов для гематологических исследований на</w:t>
        <w:br/>
        <w:t>анализаторе Sysmex XN-350 (производитель «Sysmex Corporation») ЭТАП 2 (закупка</w:t>
        <w:br/>
        <w:t>у субъектов малого предпринимательства, социально ориентированных</w:t>
        <w:br/>
        <w:t>некоммерческих организаций (Закупка № 0373200188025000182)</w:t>
        <w:br/>
        <w:t>(далее — Аукцион), в соответствии с Федеральным законом от 05.04.2013 №44-ФЗ</w:t>
        <w:br/>
        <w:t>2025-22113</w:t>
        <w:br/>
        <w:t>2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электронного аукциона .</w:t>
        <w:br/>
        <w:t>В результате рассмотрения жалобы, рассмотрев представленные документы</w:t>
        <w:br/>
        <w:t>и 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по осуществлению закупок Заказчика,</w:t>
        <w:br/>
        <w:t>выразившиеся в неправомерном, по мнению Заявителя, признания победителем</w:t>
        <w:br/>
        <w:t>конкурентной процедуры участника закупки с идентификационным номером</w:t>
        <w:br/>
        <w:t>заявки 1852577, так как ООО «Сигма-Мед» представлено лучшее ценовое</w:t>
        <w:br/>
        <w:t>предложение, в связи чем победителем конкурентной процедуры надлежало признать</w:t>
        <w:br/>
        <w:t>ООО «Сигма-Мед» .</w:t>
        <w:br/>
        <w:t>При этом в обоснование своих доводов Заявитель указывает, что, по мнению</w:t>
        <w:br/>
        <w:t>Заявителя, в составе заявки участника закупки, признанного победителем</w:t>
      </w:r>
    </w:p>
    <w:p>
      <w:r>
        <w:t>конкурентной процедуры не представлены документы и сведения,</w:t>
        <w:br/>
        <w:t>подтверждающие страну происхождения представленного к поставке товара, в</w:t>
        <w:br/>
        <w:t>соответствии с положениями Постановления Правительства РФ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</w:t>
        <w:br/>
        <w:t>(далее — Постановление № 1875).</w:t>
        <w:br/>
        <w:t>Согласно протоколу подведения итогов определения поставщика</w:t>
        <w:br/>
        <w:t>(подрядчика, исполнителя) от 28.04.2025 №ИЭА1 заявка участника закупки</w:t>
        <w:br/>
        <w:t>ООО «Сигма-Мед» , с идентификационным номером 1864323 и предложением цены</w:t>
        <w:br/>
        <w:t>контракта 44 334,54 руб., а также заявка участника с идентификационным номером</w:t>
        <w:br/>
        <w:t>заявки 1852577 и предложением цены контракта 46 957,88 руб., признаны</w:t>
        <w:br/>
        <w:t>соответствующими требование извещения, при этом заявке участника закупки с</w:t>
        <w:br/>
        <w:t>идентификационным номером заявки 1852577 присвоен первый порядковый номер,</w:t>
        <w:br/>
        <w:t>в связи с чем участник закупки с идентификационным номером заявки 1852577</w:t>
        <w:br/>
        <w:t>признан победителем закупки.</w:t>
        <w:br/>
        <w:t>Также Комиссией Управления установлено, что в протоколе подведения</w:t>
        <w:br/>
        <w:t>итогов определения поставщика (подрядчика, исполнителя) от 28.04.2025 №ИЭА1</w:t>
        <w:br/>
        <w:t>в отношении заявки участника закупки ООО «Сигма-Мед» указано следующее :</w:t>
        <w:br/>
        <w:t>«Признать заявку соответствующей извещению об осуществлении закупки. В</w:t>
        <w:br/>
        <w:t>извещении присутствуют следующие виды требований:</w:t>
        <w:br/>
        <w:t>Ограничение закупок товаров, происходящих из иностранных государств,</w:t>
        <w:br/>
        <w:t>выполняемых работ, оказываемых услуг иностранными лицами.</w:t>
        <w:br/>
        <w:t>Заявка отстраняется в соответствии с Постановлением Правительства</w:t>
        <w:br/>
        <w:t>2025-22113</w:t>
        <w:br/>
        <w:t>3</w:t>
        <w:br/>
        <w:t>РФ от 23.12.2024 N 1875 (к поставке предложен товар страной происхождения</w:t>
        <w:br/>
        <w:t>которого является Китайская Народная Республика), при этом имеется заявка, в</w:t>
        <w:br/>
        <w:t>которой к поставке предложен товар страной происхождения которого является</w:t>
        <w:br/>
        <w:t>Российская Федерация. ».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</w:r>
    </w:p>
    <w:p>
      <w:r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Комиссией Управления установлено, что, согласно извещению об</w:t>
        <w:br/>
        <w:t>осуществлении закупки, Заказчиком закупается изделие «Буферный промывающий</w:t>
        <w:br/>
        <w:t>раствор ИВД, автоматические/полуавтоматические системы».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пп.«б», «в» п.1 ч.2 ст.14 Закона о контрактной системе</w:t>
        <w:br/>
        <w:t>Правительство Российской Федерации вправе с учетом положений ч.3 ст.14</w:t>
        <w:br/>
        <w:t>Закона о контрактной системе принимать меры, устанавливающие:</w:t>
        <w:br/>
        <w:t>-ограничение закупок товаров (в том числе поставляемых при</w:t>
        <w:br/>
        <w:t>2025-22113</w:t>
        <w:br/>
        <w:t>4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</w:r>
    </w:p>
    <w:p>
      <w:r>
        <w:t>закупаемых услуг), работ, услуг, соответственно выполняемых, оказываемых</w:t>
        <w:br/>
        <w:t>российскими лицами.</w:t>
        <w:br/>
        <w:t>Абз.3, 4 п.1 Постановления №1875 установлены: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 к</w:t>
        <w:br/>
        <w:t>Постановлению №1875;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Пп.«в» п.4 Постановления №1875 определено, что, если иное не</w:t>
        <w:br/>
        <w:t>установлено в соответствии с Законом о контрактной системе, с Федеральным</w:t>
        <w:br/>
        <w:t>законом «О закупках товаров, работ, услуг отдельными видами юридических</w:t>
        <w:br/>
        <w:t>лиц» и принятыми в соответствии с ними нормативными правовыми актами, в</w:t>
        <w:br/>
        <w:t>том числе Постановлением №1875, допускается включать в один объект закупки</w:t>
        <w:br/>
        <w:t>(предмет закупки) товары, работы, услуги как указанные в приложении №1 к</w:t>
        <w:br/>
        <w:t>Постановлению №1875 и приложении №2 к Постановлению №1875, так и не</w:t>
        <w:br/>
        <w:t>указанные в таких приложениях, при этом к включенным в объект закупки</w:t>
        <w:br/>
        <w:t>товарам, не указанным в приложении №1 к Постановлению №1875 и приложении</w:t>
        <w:br/>
        <w:t>№2 к Постановлению №1875, применяются положения Постановления №1875,</w:t>
        <w:br/>
        <w:t>касающиеся преимущества, указанного в п.1 Постановления №1875.</w:t>
        <w:br/>
        <w:t>Комиссией Управления установлено, что в извещении Заказчиком</w:t>
        <w:br/>
        <w:t>установлены ограничения , предусмотренные абз.3 п.1 Постановления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</w:r>
    </w:p>
    <w:p>
      <w:r>
        <w:t>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2025-22113</w:t>
        <w:br/>
        <w:t>5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ст.17.1 Федерального закона «О промышленной</w:t>
        <w:br/>
        <w:t>политике в Российской Федерации», 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</w:r>
    </w:p>
    <w:p>
      <w:r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 для целей осуществления закупок;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2025-22113</w:t>
        <w:br/>
        <w:t>6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Пп. «в» п.10 Постановления №1875 установлено, что при осуществлении</w:t>
        <w:br/>
        <w:t>закупок товаров, указанных в позициях 362 - 399 и 433 приложения № 2 к</w:t>
        <w:br/>
        <w:t>Постановлению №1875, извещения об осуществлении которых размещены в</w:t>
        <w:br/>
        <w:t>единой информационной системе и приглашения принять участие в которых</w:t>
        <w:br/>
        <w:t>направлены либо контракты (договоры) с единственным поставщиком</w:t>
        <w:br/>
        <w:t>(подрядчиком, исполнителем) при осуществлении которых заключены по 31</w:t>
        <w:br/>
        <w:t>августа 2025 г. включительно, документом, подтверждающим происхождение</w:t>
        <w:br/>
        <w:t>таких товаров из государств - членов Евразийского экономического союза, в том</w:t>
      </w:r>
    </w:p>
    <w:p>
      <w:r>
        <w:t>числе из Российской Федерации, наряду с информацией, предусмотренной пп.«а»</w:t>
        <w:br/>
        <w:t>и «б» п.3 Постановления №1875, является сертификат о происхождении товара,</w:t>
        <w:br/>
        <w:t>выданный уполномоченным органом (организацией) государства - члена</w:t>
        <w:br/>
        <w:t>Евразийского экономического союза по форме, установленной Правилами</w:t>
        <w:br/>
        <w:t>определения страны происхождения товаров, являющимися неотъемлемой</w:t>
        <w:br/>
        <w:t>частью Соглашения о Правилах определения страны происхождения товаров в</w:t>
        <w:br/>
        <w:t>Содружестве Независимых Государств от 20 ноября 2009 г. (далее - Правила</w:t>
        <w:br/>
        <w:t>определения страны происхождения товаров), и в соответствии с критериями</w:t>
        <w:br/>
        <w:t>определения страны происхождения товаров, предусмотренными Правилами</w:t>
        <w:br/>
        <w:t>определения страны происхождения товаров.</w:t>
        <w:br/>
        <w:t>Пп.«з» п.3 Постановления №1875 установлено, что информацией и</w:t>
        <w:br/>
        <w:t>документами, подтверждающими страну происхождения товара для целей</w:t>
        <w:br/>
        <w:t>настоящего постановления, является указание в заявке на участие в закупке</w:t>
        <w:br/>
        <w:t>наименования страны происхождения товара (в случае осуществления закупки в</w:t>
        <w:br/>
        <w:t>соответствии с Законом о контрактной системе), такое указание осуществляется в</w:t>
        <w:br/>
        <w:t>соответствии с пп.«б» п.2 ч.1 ст.43 Закона о контрактной системе:</w:t>
        <w:br/>
        <w:t>-для подтверждения происхождения товаров из Российской Федерации,</w:t>
        <w:br/>
        <w:t>не указанных в позициях 1 - 146 приложения №1 к Постановлению №1875,</w:t>
        <w:br/>
        <w:t>позициях 1 - 433 приложения №2 к Постановлению №1875;</w:t>
        <w:br/>
        <w:t>-для подтверждения происхождения товара из иностранного</w:t>
        <w:br/>
        <w:t>государства, за исключением предусмотренных настоящим пунктом случаев, при</w:t>
        <w:br/>
        <w:t>2025-22113</w:t>
        <w:br/>
        <w:t>7</w:t>
        <w:br/>
        <w:t>которых предусмотрены иные информация и документы, подтверждающие</w:t>
        <w:br/>
        <w:t>происхождение товара из государств - членов Евразийского экономического союза.</w:t>
        <w:br/>
        <w:t>Вместе с этим Комиссией Управления определено, что в п.12</w:t>
        <w:br/>
        <w:t>информационной карте извещения установлено в том числе следующее</w:t>
        <w:br/>
        <w:t>требование к составу заявке на участие в закупке « 9. Информация и документы,</w:t>
        <w:br/>
        <w:t>определенные в соответствии с пунктом 2 части 2 статьи 14 Закона о</w:t>
        <w:br/>
        <w:t>контрактной системе (в случае, если в извещении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установлены предусмотренные указанной статьей</w:t>
        <w:br/>
        <w:t>запрет, ограничение, преимущество). В случае отсутствия таких информации и</w:t>
        <w:br/>
        <w:t>документов в заявке на участие в закупке такая заявка приравнивается к заявке,</w:t>
      </w:r>
    </w:p>
    <w:p>
      <w:r>
        <w:t>в которой содержится предложение о поставке товаров, происходящих из</w:t>
        <w:br/>
        <w:t>иностранного государства, работ, услуг, соответственно выполняемых,</w:t>
        <w:br/>
        <w:t>оказываемых иностранными лицами »</w:t>
        <w:br/>
        <w:t>Пп.«а» п.2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Согласно пп.«а» п.3 ч.4 ст.14 Закона о контрактной системе если</w:t>
        <w:br/>
        <w:t>Правительством Российской Федерации установлено предусмотренное пп.«в» п.1</w:t>
        <w:br/>
        <w:t>ч.2 ст.14 Закона о контрактной систем преимущество в отношении товара</w:t>
        <w:br/>
        <w:t>российского происхождения, то при присвоении в соответствии с пп.«б» п.1 ч.15</w:t>
        <w:br/>
        <w:t>ст.48, пп.«б» п.1 ч.5 ст.49, пп.«б» п.1 ч.3 ст.50, пп.«в» п.1 ч.10 ст.73, п.1 ч.5 ст.74,</w:t>
        <w:br/>
        <w:t>пп.«в» п.1 ч.9 ст.75, пп.«б» п.1 ч.5 ст.76 Закона о контрактной системе порядкового</w:t>
        <w:br/>
        <w:t>номера заявке на участие в закупке, содержащей предложение о поставке товара</w:t>
        <w:br/>
        <w:t>только российского происхождения, осуществляется снижение на пятнадцать</w:t>
        <w:br/>
        <w:t>процентов ценового предложения этого участника закупки либо увеличение на</w:t>
        <w:br/>
        <w:t>пятнадцать процентов ценового предложения этого участника закупки в случае</w:t>
        <w:br/>
        <w:t>подачи им предложения о размере платы, подлежащей внесению за заключение</w:t>
        <w:br/>
        <w:t>контракта. При присвоении в соответствии с пп.«б» п.6 ч.12 ст.93 Закона о</w:t>
        <w:br/>
        <w:t>контрактной системе порядкового номера заявке на участие в закупке, содержащей</w:t>
        <w:br/>
        <w:t>предложение о поставке товара только российского происхождения,</w:t>
        <w:br/>
        <w:t>осуществляется снижение на пятнадцать процентов цены за единицу товара,</w:t>
        <w:br/>
        <w:t>предложенной участником закупки, подавшим такую заявку.</w:t>
        <w:br/>
        <w:t>2025-22113</w:t>
        <w:br/>
        <w:t>8</w:t>
        <w:br/>
        <w:t>В соответствии с ч.5 ст.49 Закона о контрактной системе н е позднее двух</w:t>
      </w:r>
    </w:p>
    <w:p>
      <w:r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</w:t>
        <w:br/>
        <w:t>закупки:</w:t>
        <w:br/>
        <w:t>1) члены комиссии по осуществлению закупок:</w:t>
        <w:br/>
        <w:t>а) 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</w:t>
        <w:br/>
        <w:t>ст.49Закона о контрактной системе , и принимают решение о признании заявки на</w:t>
        <w:br/>
        <w:t>участие в закупке соответствующей извещению об осуществлении закупки или об</w:t>
        <w:br/>
        <w:t>отклонении заявки на участие в закупке по основаниям, предусмотренным п.1 - 8</w:t>
        <w:br/>
        <w:t>ч.12 ст.48 Закона о контрактной системе ;</w:t>
        <w:br/>
        <w:t>б) на основании информации, содержащейся в протоколе подачи ценовых</w:t>
        <w:br/>
        <w:t>предложений, а также результатов рассмотрения, предусмотренного пп.«а» п.1</w:t>
        <w:br/>
        <w:t>ч.5ст.49Закона о контрактной системе , присваивают каждой заявке на участие в</w:t>
        <w:br/>
        <w:t>закупке, признанной соответствующей извещению об осуществлении закупки,</w:t>
        <w:br/>
        <w:t>порядковый номер в порядке возрастания минимального ценового предложения</w:t>
        <w:br/>
        <w:t>участника закупки, подавшего такую заявку (за исключением случая,</w:t>
        <w:br/>
        <w:t>предусмотренного п.9 ч.3 ст.49 Закона о контрактной системе , при котором</w:t>
        <w:br/>
        <w:t>порядковые номера заявкам участников закупки, подавших ценовые предложения</w:t>
        <w:br/>
        <w:t>после подачи ценового предложения, предусмотренного абзацем первым п.9 ч.3</w:t>
        <w:br/>
        <w:t>ст.49 Закона о контрактной системе , присваиваются в порядке убывания размера</w:t>
        <w:br/>
        <w:t>ценового предложения участника закупки), и с учетом положений нормативных</w:t>
        <w:br/>
        <w:t>правовых актов, принятых в соответствии со ст.14 Закона о контрактной системе .</w:t>
        <w:br/>
        <w:t>Заявке на участие в закупке победителя определения поставщика (подрядчика,</w:t>
        <w:br/>
        <w:t>исполнителя) присваивается первый номер.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 непредставления (за исключением случаев, предусмотренных Закон 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</w:r>
    </w:p>
    <w:p>
      <w:r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2025-22113</w:t>
        <w:br/>
        <w:t>9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 предусмотренных п п.«а» п.1 (за исключением случая, предусмотренного</w:t>
        <w:br/>
        <w:t>п.5 ч.12 ст.48 Закона о контрактной системе), п п.«а» п.2 ч.4, п п.«а»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</w:t>
        <w:br/>
        <w:t>участие в 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Согласно ч.1 ст.106 Закона о контрактной системе лица, права и законные</w:t>
      </w:r>
    </w:p>
    <w:p>
      <w:r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не возражал по</w:t>
        <w:br/>
        <w:t>доводам жалобы.</w:t>
        <w:br/>
        <w:t>Комиссией Управления установлено, что в составе заявки Заявителя к</w:t>
        <w:br/>
        <w:t>поставке предложен товар иностранного производства, при этом в составе заявки</w:t>
        <w:br/>
        <w:t>участника закупки с идентификационным номером 1852577 представлены к</w:t>
        <w:br/>
        <w:t>поставке товары российского производства, при этом сведения, подтверждающие</w:t>
        <w:br/>
        <w:t>страну происхождения изделия как того требует установленное в извещении</w:t>
        <w:br/>
        <w:t>ограничение в составе заявки участника закупки не представлены.</w:t>
        <w:br/>
        <w:t>Комиссия Управления отмечает, что, исходя из вышеизложенного у комиссии</w:t>
        <w:br/>
        <w:t>по осуществлению закупок Заказчика отсутствовали правовые основания для</w:t>
        <w:br/>
        <w:t>применения ограничений, установленных в составе извещения.</w:t>
        <w:br/>
        <w:t>При этом Комиссия Управления отмечает, что Постановлением №1875</w:t>
        <w:br/>
        <w:t>установлен различный порядок подтверждения страны происхождения</w:t>
        <w:br/>
        <w:t>предлагаемого к поставке товара в отношении ограничений, предусмотренных</w:t>
        <w:br/>
        <w:t>2025-22113</w:t>
        <w:br/>
        <w:t>10</w:t>
        <w:br/>
        <w:t>абз.3 п.1 Постановления №1875, и преимуществ, предусмотренных абз.3 п.1</w:t>
        <w:br/>
        <w:t>Постановления №1875, однако, как установлено Комиссией Управления, в</w:t>
        <w:br/>
        <w:t>извещении об осуществлении закупки Заказчиком установлены исключительно</w:t>
        <w:br/>
        <w:t>ограничения, предусмотренные абз.3 п.1 Постановления №1875, при этом</w:t>
        <w:br/>
        <w:t>преимущества, предусмотренные абз.4 п.1 Постановления №1875 с составе</w:t>
        <w:br/>
        <w:t>извещения Заказчиком не устанавливались.</w:t>
        <w:br/>
        <w:t>На основании вышеизложенного Комиссия Управления приходит к выводу,</w:t>
        <w:br/>
        <w:t>что у комиссии по осуществлению закупок Заказчика отсутствовали правовые</w:t>
        <w:br/>
        <w:t>основания для применения преимуществ, в отношении заявки участника закупки,</w:t>
        <w:br/>
        <w:t>продекларировавшего в составе заявки страну происхождения товаров —</w:t>
        <w:br/>
        <w:t>Российская Федерация, поскольку ни подобная декларация, ни указание в</w:t>
        <w:br/>
        <w:t>регистрационном удостоверении данной страны происхождения не является</w:t>
        <w:br/>
        <w:t>надлежащим подтверждением соответствия предлагаемого к поставке товара</w:t>
        <w:br/>
        <w:t>установленному ограничению.</w:t>
        <w:br/>
        <w:t>Помимо этого Комиссия Управления отмечает, что указанная в протоколе</w:t>
        <w:br/>
        <w:t>подведения итогов информация о признании заявки ООО «Сигма-Мед»</w:t>
        <w:br/>
        <w:t>соответствующей требованиям извещения, и, одновременно с этим, об отстранении</w:t>
        <w:br/>
        <w:t>заявки участника закупки ООО «Сигма-Мед» является противоречивой, так как</w:t>
        <w:br/>
        <w:t>фактически заявка участника закупки признана соответствующей требованиям</w:t>
      </w:r>
    </w:p>
    <w:p>
      <w:r>
        <w:t>извещения и отстранение заявки от участие в конкурентной процедуры не</w:t>
        <w:br/>
        <w:t>осуществлялось.</w:t>
        <w:br/>
        <w:t>На основании вышеизложенного, Комиссия Управления приходит к выводу о</w:t>
        <w:br/>
        <w:t>том, что решение комиссии по осуществлению закупок Заказчика, в части</w:t>
        <w:br/>
        <w:t>присвоения первого порядкового номера заявке участника закупки с</w:t>
        <w:br/>
        <w:t>идентификационным номером 1852577 , принято в нарушение пп.«б» п.1 ч.5 ст.49</w:t>
        <w:br/>
        <w:t>Закона о контрактной системе, что также свидетельствует о наличии в действиях</w:t>
        <w:br/>
        <w:t>комиссии по осуществлению закупок Заказчика признаков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2025-22113</w:t>
        <w:br/>
        <w:t>11</w:t>
        <w:br/>
        <w:t>РЕШИЛА:</w:t>
        <w:br/>
        <w:t>1.Признать жалобу ООО «Сигма-Мед» на действия комиссии по</w:t>
        <w:br/>
        <w:t>осуществлению закупок ГБУЗ «ДГКБ № 9 им. Г.Н. Сперанского ДЗМ»</w:t>
        <w:br/>
        <w:t>обоснованной.</w:t>
        <w:br/>
        <w:t>2.Признать в действиях комиссии по осуществлению закупок Заказчика</w:t>
        <w:br/>
        <w:t>пп.«б» п.1 ч.5 ст.49 Закона о контрактной системе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2025-22113</w:t>
      </w:r>
    </w:p>
    <w:p>
      <w:pPr>
        <w:pStyle w:val="Heading1"/>
      </w:pPr>
      <w:r>
        <w:t>Предписание</w:t>
      </w:r>
    </w:p>
    <w:p>
      <w:r>
        <w:t>ГБУЗ «ДГКБ № 9 им. Г.Н. Сперанского</w:t>
        <w:br/>
        <w:t>ДЗМ»</w:t>
        <w:br/>
        <w:t>tender.dgkb9@zdrav.mos.ru</w:t>
        <w:br/>
        <w:t>ООО «Сигма-Мед»</w:t>
        <w:br/>
        <w:t>medsigma26@yandex.ru</w:t>
        <w:br/>
        <w:t>АО «ЕЭТП»</w:t>
        <w:br/>
        <w:t>ko@roseltorg.ru</w:t>
        <w:br/>
        <w:t>ПРЕДПИСАНИЕ</w:t>
        <w:br/>
        <w:t>по делу № 077/06/106-6203/2025 об устранении нарушений</w:t>
        <w:br/>
        <w:t>законодательства о контрактной системе</w:t>
        <w:br/>
        <w:t>12.05.2025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Главного специалиста-эксперта отдела обжалования государственных закупок</w:t>
        <w:br/>
        <w:t>А.А. Матюшенко,</w:t>
        <w:br/>
        <w:t>на основании решения Комиссии Управления от 12.05.2025 по делу</w:t>
        <w:br/>
        <w:t>№077/06/106-6203/2025 , по итогам рассмотрения жалобы ООО «Сигма-Мед» (далее</w:t>
        <w:br/>
        <w:t>- Заявитель) на действия ГБУЗ «ДГКБ № 9 им. Г.Н. Сперанского ДЗМ»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реагентов и расходных материалов для</w:t>
        <w:br/>
        <w:t>гематологических исследований на анализаторе Sysmex XN-350 (производитель</w:t>
        <w:br/>
        <w:t>«Sysmex Corporation») ЭТАП 2 (закупка у субъектов малого предпринимательства,</w:t>
        <w:br/>
        <w:t>социально ориентированных некоммерческих организаций (Закупка №</w:t>
        <w:br/>
        <w:t>0373200188025000182) (далее – аукцион ) в соответствии с Федеральным законом от</w:t>
        <w:br/>
        <w:t>05.04.2013 №44-ФЗ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2025-22346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</w:r>
    </w:p>
    <w:p>
      <w:r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12.05.2025 по делу №077/06/106-6203/2025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12.05.2025 по делу</w:t>
        <w:br/>
        <w:t>№077/06/106-6203/2025 .</w:t>
        <w:br/>
        <w:t>6.Заказчику, комиссии по осуществлению закупок Заказчика в срок до</w:t>
        <w:br/>
        <w:t>12.06.2025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2025-22346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12.05.2025 по делу №077/06/106-6203/2025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2025-22346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