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202500132489018507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24.11.2025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0373200087825002396</w:t>
      </w:r>
    </w:p>
    <w:p>
      <w:r>
        <w:rPr>
          <w:b/>
        </w:rPr>
        <w:t xml:space="preserve">Заказчик: </w:t>
      </w:r>
      <w:r>
        <w:t>ГБУЗ города Москвы «Московский многопрофильный клинический центр »Коммунарка«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Вахрушева Наталья Владимировна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https://zakupki.gov.ru/epz/complaint/card/complaint-information.html?complaintNumber=202500132489018507</w:t>
      </w:r>
    </w:p>
    <w:p/>
    <w:p>
      <w:pPr>
        <w:pStyle w:val="Heading1"/>
      </w:pPr>
      <w:r>
        <w:t>Решение</w:t>
      </w:r>
    </w:p>
    <w:p>
      <w:r>
        <w:t>ГБУЗ «ММКЦ «Коммунарка» ДЗМ»</w:t>
        <w:br/>
        <w:t>mmcc-zakupki@zdrav.mos.ru</w:t>
        <w:br/>
        <w:t>АО «ЕЭТП»</w:t>
        <w:br/>
        <w:t>ko@roseltorg.ru</w:t>
        <w:br/>
        <w:t>ИП Вахрушева Н.В.</w:t>
        <w:br/>
        <w:t>info@ipvah.ru</w:t>
        <w:br/>
        <w:t>РЕШЕНИЕ</w:t>
        <w:br/>
        <w:t>по делу №077/06/106-15086/2025 о нарушении</w:t>
        <w:br/>
        <w:t>законодательства о контрактной системе</w:t>
        <w:br/>
        <w:t>24.11.2025 г. Москва</w:t>
        <w:br/>
        <w:t>Комиссия Управления Федеральной антимонопольной службы</w:t>
        <w:br/>
        <w:t>по г. Москве по контролю в сфере закупок товаров, работ, услуг</w:t>
        <w:br/>
        <w:t>(далее – Комиссия Управления) в составе:</w:t>
        <w:br/>
        <w:t>Председательствующего - и. о. начальника отдела обжалования</w:t>
        <w:br/>
        <w:t>государственных закупок Е.А. Мироновой,</w:t>
        <w:br/>
        <w:t>Членов Комиссии:</w:t>
        <w:br/>
        <w:t>Главного специалиста-эксперта отдела обжалования государственных закупок</w:t>
        <w:br/>
        <w:t>Е.Д. Мартьяновой,</w:t>
        <w:br/>
        <w:t>Специалиста-эксперта отдела обжалования государственных закупок</w:t>
        <w:br/>
        <w:t>А.С. Хлебниковой,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 ГБУЗ «ММКЦ «Коммунарка» ДЗМ»: Ляпина М.А.</w:t>
        <w:br/>
        <w:t>(дов.№86/к-25д от 10.06.2025), ИП Вахрушева Н.В.: Чумакова М.П. (дов.№б/н от</w:t>
        <w:br/>
        <w:t>06.11.2025),</w:t>
        <w:br/>
        <w:t>рассмотрев жалобу ИП Вахрушева Н.В. (далее - Заявитель) на действия ГБУЗ</w:t>
        <w:br/>
        <w:t>«ММКЦ «Коммунарка» ДЗМ» (далее — Заказчик) при проведении электронного</w:t>
        <w:br/>
        <w:t>аукциона на право заключения государственного контракта на поставку изделий</w:t>
        <w:br/>
        <w:t>медицинского назначения одежды одноразовой для ПАО для нужд ГБУЗ «ММКЦ</w:t>
        <w:br/>
        <w:t>«Коммунарка» ДЗМ» (Лот 3). (Закупка №0373200087825002396) (далее — Аукцион),</w:t>
        <w:br/>
        <w:t>в соответствии с Федеральным законом от 05.04.2013 №44-ФЗ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2025-55702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комиссии по осуществлению закупок Заказчика при проведении вышеуказанного</w:t>
        <w:br/>
        <w:t>электронного аукциона 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В составе жалобы Заявитель указывает, что комисси ей по осуществлению</w:t>
        <w:br/>
        <w:t>закупок Заказчик а нарушены нормы Закона о контрактной системе в результате</w:t>
        <w:br/>
        <w:t>отклонения заявки Заявителя на основании п.1 ч.12 ст.48 Закона о контрактной</w:t>
        <w:br/>
        <w:t>системе.</w:t>
        <w:br/>
        <w:t>При этом Заявитель указывает, что заявка подлежала отклонению комиссией</w:t>
        <w:br/>
        <w:t>по осуществлению закупок Заказчика на основании п.4 ч.12 ст.48 Закона о</w:t>
        <w:br/>
        <w:t>контрактной системе.</w:t>
        <w:br/>
        <w:t>Таким образом, Заявитель оспаривает не сам факт отклонения поданной</w:t>
        <w:br/>
        <w:t>заявки, а указание на положения Закона о контрактной системе, на основании</w:t>
        <w:br/>
        <w:t>которых комиссия по осуществлению закупок отклонила заявку Заявителя.</w:t>
        <w:br/>
        <w:t>Согласно протоколу подведения итогов определения поставщика</w:t>
        <w:br/>
        <w:t>(подрядчика, исполнителя) от 17.11.2025 №ИЭА1 заявка участника закупки</w:t>
      </w:r>
    </w:p>
    <w:p>
      <w:r>
        <w:t>ИП Вахрушева Н.В. , с идентификационным номером 2540720, отклонена</w:t>
        <w:br/>
        <w:t>комиссией по осуществлению закупок Заказчика на следующем основании:</w:t>
        <w:br/>
        <w:t>«Отклонить заявку на участие в закупке по п.1 ч.12 ст.48 №44-ФЗ</w:t>
        <w:br/>
        <w:t>«Непредставление информации и документов, предусмотренных извещением об</w:t>
        <w:br/>
        <w:t>осуществлении закупки (за исключением информации и документов,</w:t>
        <w:br/>
        <w:t>предусмотренных п. 2, 3 ч. 6 ст. 43 Закона 44-ФЗ), несоответствие таких</w:t>
        <w:br/>
        <w:t>информации и документов требованиям» Заявка отклоняется на основании</w:t>
        <w:br/>
        <w:t>Постановления Правительства РФ от 23.12.2024 N 1875 «О мерах по</w:t>
        <w:br/>
        <w:t>предоставлению национального режима при осуществлении закупок товаров,</w:t>
        <w:br/>
        <w:t>работ, услуг для обеспечения государственных и муниципальных нужд, закупок</w:t>
        <w:br/>
        <w:t>товаров, работ, услуг отдельными видами юридических лиц», участник закупки</w:t>
        <w:br/>
        <w:t>предложил к поставке товар иностранного происхождения. ».</w:t>
        <w:br/>
        <w:t>При этом соответствующими требованиям извещения и Закона о конт рактной</w:t>
        <w:br/>
        <w:t>системе были признаны заявки участников закупки с идентификационными</w:t>
        <w:br/>
        <w:t>номерами 2544251, 2548787.</w:t>
        <w:br/>
        <w:t>На основании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 Закона</w:t>
        <w:br/>
        <w:t>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2025-55702</w:t>
        <w:br/>
        <w:t>3</w:t>
        <w:br/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</w:t>
        <w:br/>
        <w:t>Комиссией Управления установлено, что, согласно описанию объекта</w:t>
        <w:br/>
        <w:t>закупки, Заказчиком закупается товар «Перчатки смотровые/процедурные из</w:t>
        <w:br/>
        <w:t>латекса гевеи, неопудренные, нестерильные».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</w:r>
    </w:p>
    <w:p>
      <w:r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</w:t>
        <w:br/>
        <w:t>происхождения, работой, услугой, соответственно выполняемой, оказываемой</w:t>
        <w:br/>
        <w:t>российским гражданином или российским юридическим лицом (далее -</w:t>
        <w:br/>
        <w:t>российское лицо), за исключением случаев принятия Правительством Российской</w:t>
        <w:br/>
        <w:t>Федерации мер, предусмотренных п.1 ч.2 ст.14 Закона о контрактной системе.</w:t>
        <w:br/>
        <w:t>Если иное не предусмотрено мерами, принятыми Правительством Российской</w:t>
        <w:br/>
        <w:t>Федерации в соответствии с п.1 ч.2 ст.14 Закона о контрактной системе,</w:t>
        <w:br/>
        <w:t>положения ст.14 Закона о контрактной системе, касающиеся товара российского</w:t>
        <w:br/>
        <w:t>происхождения, работы, услуги, соответственно выполняемой, оказываемой</w:t>
        <w:br/>
        <w:t>российским лицом, применяются также в отношении товара, происходящего из</w:t>
        <w:br/>
        <w:t>иностранного государства, работы, услуги, соответственно выполняемой,</w:t>
        <w:br/>
        <w:t>оказываемой иностранным лицом, которым предоставляются равные условия с</w:t>
        <w:br/>
        <w:t>товаром российского происхождения, работой, услугой, соответственно</w:t>
        <w:br/>
        <w:t>выполняемой, оказываемой российским лицом.</w:t>
        <w:br/>
        <w:t>Согласно пп.«б» п.1 ч.2 ст.14 Закона о контрактной системе Правительство</w:t>
        <w:br/>
        <w:t>Российской Федерации вправе с учетом положений ч.3 ст.14 Закона о</w:t>
        <w:br/>
        <w:t>контрактной системе принимать меры, устанавливающие ограничение закупок</w:t>
        <w:br/>
        <w:t>товаров 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лицами.</w:t>
        <w:br/>
        <w:t>Абз.3 п.1 Постановления №1875 установлено ограничение закупок товаров</w:t>
        <w:br/>
        <w:t>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лицами, по перечню</w:t>
        <w:br/>
        <w:t>согласно приложению №2 к Постановлению №1875.</w:t>
        <w:br/>
        <w:t>Согласно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2025-55702</w:t>
        <w:br/>
        <w:t>4</w:t>
        <w:br/>
        <w:t>государств, работ, услуг, соответственно выполняемых, оказываемых</w:t>
        <w:br/>
        <w:t>иностранными лицами, о преимуществе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услуг), работ, услуг, соответственно выполняемых,</w:t>
        <w:br/>
        <w:t>оказываемых российскими лицами, в случае, если такие запрет, ограничение,</w:t>
      </w:r>
    </w:p>
    <w:p>
      <w:r>
        <w:t>преимущество установлены в соответствии с п.1 ч.2 ст.14 Закона о контрактной</w:t>
        <w:br/>
        <w:t>системе в отношении товара (в том числе поставляемого при выполнении</w:t>
        <w:br/>
        <w:t>закупаемой работы, оказании закупаемой услуги), работы, услуги, являющихся</w:t>
        <w:br/>
        <w:t>объектом закупки.</w:t>
        <w:br/>
        <w:t>Комиссией Управления установлено, что в извещении об осуществлении</w:t>
        <w:br/>
        <w:t>закупки в отношении закупаемых изделий «Перчатки смотровые/процедурные из</w:t>
        <w:br/>
        <w:t>латекса гевеи, неопудренные, нестерильные» Заказчиком установлены</w:t>
        <w:br/>
        <w:t>ограничения, предусмотренные абз.3 п.1 Постановления №1875.</w:t>
        <w:br/>
        <w:t>Согласно п.3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требования к содержанию, составу заявки на участие</w:t>
        <w:br/>
        <w:t>в закупке в соответствии с Законом о контрактной системе и инструкция по ее</w:t>
        <w:br/>
        <w:t>заполнению. При этом не допускается установление требований, влекущих за</w:t>
        <w:br/>
        <w:t>собой ограничение количества участников закупки.</w:t>
        <w:br/>
        <w:t>Согласно ч.1 ст.49 Закона о контрактной системе заявка на участие в</w:t>
        <w:br/>
        <w:t>закупке должна содержать информацию и документы, предусмотренные пп.«м» -</w:t>
        <w:br/>
        <w:t>«п» п.1, пп.«а» - «в» п.2, п.5 ч.1 ст.43 Закона о контрактной системе. Заявка также</w:t>
        <w:br/>
        <w:t>может содержать информацию и документы, предусмотренные подпунктом «д»</w:t>
        <w:br/>
        <w:t>п.2 ч.1 ст.43 Закона о контрактной системе.</w:t>
        <w:br/>
        <w:t>В силу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ч.2 ст.14 Закона о контрактной системе (в</w:t>
        <w:br/>
        <w:t>случае, если в извещении об осуществлении закупки, документации о закупке</w:t>
        <w:br/>
        <w:t>(если Законом о контрактной системе предусмотрена документация о закупке)</w:t>
        <w:br/>
        <w:t>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 на</w:t>
        <w:br/>
        <w:t>участие в закупке такая заявка приравнивается к заявке, в которой содержится</w:t>
        <w:br/>
        <w:t>предложение о поставке товаров, происходящих из иностранного государства,</w:t>
        <w:br/>
        <w:t>работ, услуг, соответственно выполняемых, оказываемых иностранными лицами.</w:t>
        <w:br/>
        <w:t>П.2 ч.2 ст.14 Закона о контрактной системе установлено, что Правительство</w:t>
      </w:r>
    </w:p>
    <w:p>
      <w:r>
        <w:t>Российской Федерации определяет информацию и перечень документов, которые</w:t>
        <w:br/>
        <w:t>подтверждают страну происхождения товара для целей Закона о контрактной</w:t>
        <w:br/>
        <w:t>системе, в случае принятия мер, предусмотренных п.1 ч.2 ст.14 Закона о</w:t>
        <w:br/>
        <w:t>контрактной системе.</w:t>
        <w:br/>
        <w:t>Пп.«а», «б» п.3 Постановления №1875 определено, что информацией и</w:t>
        <w:br/>
        <w:t>документами, подтверждающими страну происхождения товара для целей</w:t>
        <w:br/>
        <w:t>2025-55702</w:t>
        <w:br/>
        <w:t>5</w:t>
        <w:br/>
        <w:t>Постановления №1875, являются:</w:t>
        <w:br/>
        <w:t>а) для подтверждения происхождения товаров, указанных в позициях 1 - 145</w:t>
        <w:br/>
        <w:t>приложения №1 к настоящему постановлению, позициях 1 - 433 приложения №2</w:t>
        <w:br/>
        <w:t>к настоящему постановлению, приложении №3 к настоящему постановлению, из</w:t>
        <w:br/>
        <w:t>Российской Федерации - номер реестровой записи из реестра российской</w:t>
        <w:br/>
        <w:t>промышленной продукции, предусмотренного ст. 17.1 Федерального закона</w:t>
        <w:br/>
        <w:t>«О промышленной политике в Российской Федерации» (далее - реестр</w:t>
        <w:br/>
        <w:t>российской промышленной продукции), и справка, подтверждающая наличие</w:t>
        <w:br/>
        <w:t>специального инвестиционного контракта и предусмотренная пунктом 1(1)</w:t>
        <w:br/>
        <w:t>постановления Правительства Российской Федерации от 17 июля 2015 г. №719</w:t>
        <w:br/>
        <w:t>«О подтверждении производства российской промышленной продукции», или</w:t>
        <w:br/>
        <w:t>номер реестровой записи из реестра российской промышленной продукции,</w:t>
        <w:br/>
        <w:t>содержащей в том числе:</w:t>
        <w:br/>
        <w:t>-информацию о совокупном количестве баллов за выполнение</w:t>
        <w:br/>
        <w:t>(освоение) на территории Российской Федерации соответствующих операций</w:t>
        <w:br/>
        <w:t>(условий) (если в отношении такого товара постановлением Правительства</w:t>
        <w:br/>
        <w:t>Российской Федерации от 17 июля 2015 г. №719 «О подтверждении производства</w:t>
        <w:br/>
        <w:t>российской промышленной продукции» за выполнение (освоение) на территории</w:t>
        <w:br/>
        <w:t>Российской Федерации соответствующих операций (условий) установлены</w:t>
        <w:br/>
        <w:t>требования о совокупном количестве баллов), которое составляет или превышает</w:t>
        <w:br/>
        <w:t>значение, определенное постановлением Правительства Российской Федерации</w:t>
        <w:br/>
        <w:t>от 17 июля 2015 г. №719 «О подтверждении производства российской</w:t>
        <w:br/>
        <w:t>промышленной продукции» для целей осуществления закупок;</w:t>
        <w:br/>
        <w:t>-информацию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</w:t>
        <w:br/>
        <w:t>145 приложения №1 к Постановлению №1875, позициях 1 - 433 приложения №2 к</w:t>
      </w:r>
    </w:p>
    <w:p>
      <w:r>
        <w:t>Постановлению №1875, приложении №3 к к Постановлению №1875, из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порядок 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-информацию о совокупном количестве баллов за выполнение</w:t>
        <w:br/>
        <w:t>(освоение) на территории Евразийского экономического союза соответствующих</w:t>
        <w:br/>
        <w:t>операций (условий) (если в отношении такого товара правом Евразийского</w:t>
        <w:br/>
        <w:t>экономического союза за выполнение (освоение) на территории Евразийского</w:t>
        <w:br/>
        <w:t>экономического союза соответствующих операций (условий) установлены</w:t>
        <w:br/>
        <w:t>требования о совокупном количестве баллов), которое составляет или превышает</w:t>
        <w:br/>
        <w:t>2025-55702</w:t>
        <w:br/>
        <w:t>6</w:t>
        <w:br/>
        <w:t>значение, определенное правом Евразийского экономического союза;</w:t>
        <w:br/>
        <w:t>-информацию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</w:t>
        <w:br/>
        <w:t>продукцией второго уровня).</w:t>
        <w:br/>
        <w:t>Комиссией Управления установлено, что в информационной карте по</w:t>
        <w:br/>
        <w:t>проведению аукциона, размещенной в составе извещения, Заказчиком</w:t>
        <w:br/>
        <w:t>установлено в том числе следующее требование к составу заявки на участие в</w:t>
        <w:br/>
        <w:t>закупке: «Информация и документы, определенные в соответствии с пунктом 2</w:t>
        <w:br/>
        <w:t>части 2 статьи 14 Закона о контрактной системе (в случае, если в извещении об</w:t>
        <w:br/>
        <w:t>осуществлении закупки, документации о закупке (если Законом о контрактной</w:t>
        <w:br/>
        <w:t>системе предусмотрена документация о закупке) установлены</w:t>
        <w:br/>
        <w:t>предусмотренные указанной статьей запрет, ограничение, преимущество).</w:t>
        <w:br/>
        <w:t>В случае отсутствия таких информации и документов в заявке на участие</w:t>
        <w:br/>
        <w:t>в закупке такая заявка приравнивается к заявке, в которой содержится</w:t>
        <w:br/>
        <w:t>предложение о поставке товаров, происходящих из иностранного государства,</w:t>
        <w:br/>
        <w:t>работ, услуг, соответственно выполняемых, оказываемых иностранными</w:t>
        <w:br/>
        <w:t>лицами Установлено ограничение на основании Постановления Правительства</w:t>
        <w:br/>
        <w:t>Российской Федерации о мерах по предоставлению национального режима от</w:t>
        <w:br/>
        <w:t>23.12.2024 № 1875 «О мерах по предоставлению национального режима при</w:t>
        <w:br/>
        <w:t>осуществлении закупок товаров, работ, услуг для обеспечения государственных</w:t>
        <w:br/>
        <w:t>и муниципальных нужд, закупок товаров, работ, услуг отдельными видами</w:t>
        <w:br/>
        <w:t>юридических лиц», подтверждением страны происхождения является:</w:t>
      </w:r>
    </w:p>
    <w:p>
      <w:r>
        <w:t>а) для подтверждения происхождения товаров из Российской Федерации:</w:t>
        <w:br/>
        <w:t>-номер реестровой записи из реестра российской промышленной</w:t>
        <w:br/>
        <w:t>продукции, предусмотренного статьей 17.1 Федерального закона «О</w:t>
        <w:br/>
        <w:t>промышленной политике в Российской Федерации», и справка, подтверждающая</w:t>
        <w:br/>
        <w:t>наличие специального инвестиционного контракта и предусмотренная пунктом</w:t>
        <w:br/>
        <w:t>1(1) постановления Правительства Российской Федерации от 17 июля 2015 г. №</w:t>
        <w:br/>
        <w:t>719 «О подтверждении производства российской промышленной продукции», или</w:t>
        <w:br/>
        <w:t>номер реестровой записи из реестра российской промышленной продукции,</w:t>
        <w:br/>
        <w:t>содержащей в том числе:</w:t>
        <w:br/>
        <w:t>- 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(условий),</w:t>
        <w:br/>
        <w:t>которое составляет или превышает значение, определенное постановлением</w:t>
        <w:br/>
        <w:t>Правительства Российской Федерации от 17.07.2015 № 719 «О подтверждении</w:t>
        <w:br/>
        <w:t>производства российской промышленной продукции», включая значение,</w:t>
        <w:br/>
        <w:t>определенное для целей осуществления закупок (если постановлением</w:t>
        <w:br/>
        <w:t>Правительства Российской Федерации от 17 июля 2015 г. №719</w:t>
        <w:br/>
        <w:t>«О подтверждении производства российской промышленной продукции» в</w:t>
        <w:br/>
        <w:t>отношении такого товара определено значение для целей осуществления</w:t>
        <w:br/>
        <w:t>2025-55702</w:t>
        <w:br/>
        <w:t>7</w:t>
        <w:br/>
        <w:t>закупок); (для товаров, в отношении которых установлены такие требования);</w:t>
        <w:br/>
        <w:t>б) для подтверждения происхождения товаров из государств - членов</w:t>
        <w:br/>
        <w:t>Евразийского экономического союза, за исключением Российской Федерации</w:t>
        <w:br/>
        <w:t>-номер реестровой записи из евразийского реестра промышленных</w:t>
        <w:br/>
        <w:t>товаров государств - членов Евразийского экономического союза, порядок</w:t>
        <w:br/>
        <w:t>формирования и ведения которого устанавливается правом Евразийского</w:t>
        <w:br/>
        <w:t>экономического союза, содержащей в том числе:</w:t>
        <w:br/>
        <w:t>-информацию о совокупном количестве баллов за выполнение</w:t>
        <w:br/>
        <w:t>(освоение) на территории Евразийского экономического союза</w:t>
        <w:br/>
        <w:t>соответствующих операций (условий) (если в отношении такого товара правом</w:t>
        <w:br/>
        <w:t>Евразийского экономического союза за выполнение (освоение) на территории</w:t>
        <w:br/>
        <w:t>Евразийского экономического союза соответствующих операций (условий)</w:t>
        <w:br/>
        <w:t>установлены требования о совокупном количестве баллов), которое составляет</w:t>
        <w:br/>
        <w:t>или превышает значение, определенное правом Евразийского экономического</w:t>
        <w:br/>
        <w:t>союза (для товаров, в отношении которых установлены такие требования);</w:t>
        <w:br/>
        <w:t>*указание в заявке на участие в закупке наименования страны</w:t>
        <w:br/>
        <w:t>происхождения товара: для подтверждения происхождения товаров из</w:t>
        <w:br/>
        <w:t>Российской Федерации, указанных в позициях 1 - 433 приложения № 2 к</w:t>
      </w:r>
    </w:p>
    <w:p>
      <w:r>
        <w:t>постановлению Правительства РФ от 23.12.2024 № 1875 (если отсутствие в</w:t>
        <w:br/>
        <w:t>реестре российской промышленной продукции такого товара с</w:t>
        <w:br/>
        <w:t>характеристиками, соответствующими потребности заказчика,</w:t>
        <w:br/>
        <w:t>задекларировано заказчиком в соответствии с абзацем третьим подпункта «а»</w:t>
        <w:br/>
        <w:t>пункта 7 постановления Правительства РФ от 23.12.2024 № 1875 или при</w:t>
        <w:br/>
        <w:t>осуществлении в соответствии с Федеральным законом «О закупках товаров,</w:t>
        <w:br/>
        <w:t>работ, услуг отдельными видами юридических лиц» закупки задекларировано в</w:t>
        <w:br/>
        <w:t>документации о закупке), за исключением случая, если в заявке на участие в</w:t>
        <w:br/>
        <w:t>закупке содержится предложение о поставке товара, который по состоянию на</w:t>
        <w:br/>
        <w:t>момент подачи заявки на участие в закупке включен в реестр российской</w:t>
        <w:br/>
        <w:t>промышленной продукции ».</w:t>
        <w:br/>
        <w:t>Комиссий Управления установлено, что в составе заявки участника закупки</w:t>
        <w:br/>
        <w:t>ИП Вахрушева Н.В. к поставке предложен товар с указанием страны</w:t>
        <w:br/>
        <w:t>происхождения «Страна происхождения: Малайзия».</w:t>
        <w:br/>
        <w:t>Пп.«а» п.2 ч.4 ст.14 Закона о контрактной системе определено, что при</w:t>
        <w:br/>
        <w:t>осуществлении закупки товара,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товара, то все заявки на участие в закупке, содержащие</w:t>
        <w:br/>
        <w:t>предложения о поставке такого товара, происходящего из иностранного государства,</w:t>
        <w:br/>
        <w:t>подлежат отклонению в соответствии с Законом о контрактной системе, если на</w:t>
        <w:br/>
        <w:t>участие в закупке подана и по результатам рассмотрения признана соответствующей</w:t>
        <w:br/>
        <w:t>требованиям извещения об осуществлении закупки, документации о закупке (если</w:t>
        <w:br/>
        <w:t>Законом о контрактной системе предусмотрена документация о закупке) заявка,</w:t>
        <w:br/>
        <w:t>2025-55702</w:t>
        <w:br/>
        <w:t>8</w:t>
        <w:br/>
        <w:t>содержащая предложение о поставке такого товара российского происхождения.</w:t>
        <w:br/>
        <w:t>Согласно пп.«а» п.1 ч.5 ст.49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</w:t>
        <w:br/>
        <w:t>поставщика (подрядчика, исполнителя), установленной в извещении об</w:t>
        <w:br/>
        <w:t>осуществлении закупки члены комиссии по осуществлению закупок</w:t>
        <w:br/>
        <w:t>рассматривают заявки на участие в закупке, информацию и документы,</w:t>
        <w:br/>
        <w:t>направленные оператором электронной площадки в соответствии с п.4 ч.4 ст.49</w:t>
      </w:r>
    </w:p>
    <w:p>
      <w:r>
        <w:t>Закона о контрактной системе, и принимают решение о признании заявки на</w:t>
        <w:br/>
        <w:t>участие в закупке соответствующей извещению об осуществлении закупки или</w:t>
        <w:br/>
        <w:t>об отклонении заявки на участие в закупке по основаниям, предусмотренным п.1</w:t>
        <w:br/>
        <w:t>- 8 ч.12 ст.48 Закона о контрактной системе.</w:t>
        <w:br/>
        <w:t>В силу ч.12 ст.48 Закона о контрактной системе при рассмотрении вторых</w:t>
        <w:br/>
        <w:t>частей заявок на участие в закупке соответствующая заявка подлежит</w:t>
        <w:br/>
        <w:t>отклонению в случаях:</w:t>
        <w:br/>
        <w:t>1) непредставления (за исключением случаев, предусмотренных Закон ом о</w:t>
        <w:br/>
        <w:t>контрактной системе) в заявке на участие в закупке информации и документов,</w:t>
        <w:br/>
        <w:t>предусмотренных извещением об осуществлении закупки в соответствии с</w:t>
        <w:br/>
        <w:t>Законом о контрактной системе (за исключением информации и документов,</w:t>
        <w:br/>
        <w:t>предусмотренных п.2 и 3 ч.6 ст.43 Закона о контрактной системе), несоответствия</w:t>
        <w:br/>
        <w:t>таких информации и документов требованиям, установленным в извещении об</w:t>
        <w:br/>
        <w:t>осуществлении закупки;</w:t>
        <w:br/>
        <w:t>2) непредставления информации и документов, предусмотренных п.2 и 3 ч.6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</w:t>
        <w:br/>
        <w:t>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ч.1 ст.31 Закона о</w:t>
        <w:br/>
        <w:t>контрактной системе, требованиям, установленным в извещении об</w:t>
        <w:br/>
        <w:t>осуществлении закупки в соответствии с ч.1.1, 2 и 2.1 (при наличии таких</w:t>
        <w:br/>
        <w:t>требований) ст.31 Закона о контрактной системе;</w:t>
        <w:br/>
        <w:t>4) предусмотренных п п.«а» п.1 (за исключением случая, предусмотренного</w:t>
        <w:br/>
        <w:t>п.5 ч.12 ст.48 Закона о контрактной системе), п п.«а» п.2 ч.4, п п.«а» п.1 (за</w:t>
        <w:br/>
        <w:t>исключением случая, предусмотренного п.5 ч.12 ст.48 Закона о контрактной</w:t>
        <w:br/>
        <w:t>системе), п.2 ч.5 ст.14 Закона о контрактной системе;</w:t>
        <w:br/>
        <w:t>5) непредставления информации и документов, предусмотренных п.5 ч.1</w:t>
        <w:br/>
        <w:t>ст.43 Закона о контрактной системе, если такие информация и документы</w:t>
        <w:br/>
        <w:t>определены в соответствии с п.2 ч.2 ст.14 Закона о контрактной системе (в случае</w:t>
        <w:br/>
        <w:t>установления в соответствии с п п.«а» п.1 ч.2 ст.14 Закона о контрактной системе</w:t>
        <w:br/>
        <w:t>в извещении об осуществлении закупки запрета закупок товара, происходящего</w:t>
        <w:br/>
        <w:t>из иностранного государства);</w:t>
      </w:r>
    </w:p>
    <w:p>
      <w:r>
        <w:t>2025-55702</w:t>
        <w:br/>
        <w:t>9</w:t>
        <w:br/>
        <w:t>6) выявления отнесения участника закупки к организациям,</w:t>
        <w:br/>
        <w:t>предусмотренным п.4 ст.2 Федерального закона от 4 июня 2018 года №127-ФЗ «О</w:t>
        <w:br/>
        <w:t>мерах воздействия (противодействия) на недружественные действия</w:t>
        <w:br/>
        <w:t>Соединенных Штатов Америки и иных иностранных государств», в случае</w:t>
        <w:br/>
        <w:t>осуществления закупки работ, услуг, включенных в перечень, определенный</w:t>
        <w:br/>
        <w:t>Правительством Российской Федерации в соответствии с указанным пунктом;</w:t>
        <w:br/>
        <w:t>7) предусмотренных ч.6 ст.45 Закона о контрактной системе;</w:t>
        <w:br/>
        <w:t>8) выявления недостоверной информации, содержащейся в заявке на</w:t>
        <w:br/>
        <w:t>участие в закупке;</w:t>
        <w:br/>
        <w:t>9) указания информации о предложении участника закупки, предусмотренном</w:t>
        <w:br/>
        <w:t>п.3 или п.4 ч.1 ст.43 Закона о контрактной системе.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отклонение заявки Заявителя осуществлено на основании п.1 ч.12 ст.48 Закона о</w:t>
        <w:br/>
        <w:t>контрактной системе в результате технической ошибки.</w:t>
        <w:br/>
        <w:t>Комиссия Управления отмечает, что в рамках обжалуемой закупочной</w:t>
        <w:br/>
        <w:t>процедуры в отношении закупаемого товара установлено ограничение закупки</w:t>
        <w:br/>
        <w:t>товаров, происходящих из иностранных государств, предусмотренное абз3 п.1</w:t>
        <w:br/>
        <w:t>Постановления №1875, ввиду чего, в случае соблюдения условий,</w:t>
        <w:br/>
        <w:t>предусмотренных установленным ограничением, и предложения в составе заявки</w:t>
        <w:br/>
        <w:t>участника закупки товара иностранного производства, комиссии по</w:t>
        <w:br/>
        <w:t>осуществлению закупок Заказчика надлежит отклонить такую заявку</w:t>
        <w:br/>
        <w:t>исключительно в соответствии п.4 ч.12 ст.48 Закона о контрактной системе.</w:t>
        <w:br/>
        <w:t>Вместе с этим Комиссия Управления отмечает, что в соответствии с ч.13 ст.44</w:t>
        <w:br/>
        <w:t>Закона о контрактной системе в случае, если при проведении электронных</w:t>
        <w:br/>
        <w:t>процедур в течение одного квартала календарного года на одной электронной</w:t>
        <w:br/>
        <w:t>площадке в отношении трех и более заявок одного участника закупки комиссиями</w:t>
        <w:br/>
        <w:t>по осуществлению закупок приняты решения о несоответствии указанных заявок</w:t>
        <w:br/>
        <w:t>требованиям, предусмотренным извещением об осуществлении закупки, по</w:t>
      </w:r>
    </w:p>
    <w:p>
      <w:r>
        <w:t>основаниям, установленным п. 1 - 3, 5 - 9 ч. 12 ст.48 Закона о контрактной системе,</w:t>
        <w:br/>
        <w:t>в порядке, предусмотренном ч.14 ст.44 Закона о контрактной системе,</w:t>
        <w:br/>
        <w:t>осуществляется перечисление в соответствующий бюджет бюджетной системы</w:t>
        <w:br/>
        <w:t>Российской Федерации заблокированных на специальном счете участника закупки</w:t>
        <w:br/>
        <w:t>денежных средств в размере обеспечения каждой третьей такой заявки или в</w:t>
        <w:br/>
        <w:t>порядке, предусмотренном ч.15 ст.44 Закона о контрактной системе, предъявляется</w:t>
        <w:br/>
        <w:t>требование об уплате денежной суммы по независимой гарантии, предоставленной</w:t>
        <w:br/>
        <w:t>для обеспечения каждой третьей такой заявки.</w:t>
        <w:br/>
        <w:t>2025-55702</w:t>
        <w:br/>
        <w:t>10</w:t>
        <w:br/>
        <w:t>На основании вышеизложенного Комиссия Управления отмечает, что</w:t>
        <w:br/>
        <w:t>участник закупки, отклоненный в том числе на основании п.1 ч.12 ст.48 Закона о</w:t>
        <w:br/>
        <w:t>контрактной системе, несет риск изъятия денежных средств в бюджеты бюджетной</w:t>
        <w:br/>
        <w:t>системы Российской Федерации, ввиду чего неправомерные действия комиссии по</w:t>
        <w:br/>
        <w:t>осуществлению закупок Заказчика нарушают права и законные интересы подателя</w:t>
        <w:br/>
        <w:t>жалобы.</w:t>
        <w:br/>
        <w:t>Таким образом, Комиссия Управления приходит к выводу о том, что решение</w:t>
        <w:br/>
        <w:t>комиссии по осуществлению закупок Заказчика в части отклонения заявки</w:t>
        <w:br/>
        <w:t>ИП Вахрушева Н.В. по основанию указанному в протоколе подведения итогов</w:t>
        <w:br/>
        <w:t>принято в нарушение пп.«а» п.1 ч.5 ст.49 Закона о контрактной системе, что также</w:t>
        <w:br/>
        <w:t>свидетельствует о наличии в действиях комиссии по осуществлению закупок</w:t>
        <w:br/>
        <w:t>Заказчика признаков состава административного правонарушения, ответственность</w:t>
        <w:br/>
        <w:t>за которое предусмотрена ч.7 ст.7.30.1 Кодекса Российской Федерации об</w:t>
        <w:br/>
        <w:t>административных 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2025-55702</w:t>
        <w:br/>
        <w:t>11</w:t>
        <w:br/>
        <w:t>РЕШИЛА:</w:t>
        <w:br/>
        <w:t>1.Признать жалобу ИП Вахрушева Н.В . на действия комиссии по</w:t>
        <w:br/>
        <w:t>осуществлению закупок ГБУЗ «ММКЦ «Коммунарка» ДЗМ» обоснованной.</w:t>
        <w:br/>
        <w:t>2.Признать в действиях комиссии по осуществлению закупок Заказчика</w:t>
        <w:br/>
        <w:t>нарушение пп.«а» п.1 ч.5 ст.49 Закона о контрактной системе</w:t>
        <w:br/>
        <w:t>3.Выдать Заказчику, оператору электронной площадки обязательное для</w:t>
        <w:br/>
        <w:t>исполнения предписание об устранении нарушений Закона о контрактной системе 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</w:r>
    </w:p>
    <w:p>
      <w:r>
        <w:t>г. Москвы в течение 3 (трех) месяцев с даты его принятия в порядке,</w:t>
        <w:br/>
        <w:t>установленном гл. 24 АПК РФ.</w:t>
        <w:br/>
        <w:t>Председатель комиссии Е.А. Миронова</w:t>
        <w:br/>
        <w:t>Члены Комиссии:</w:t>
        <w:br/>
        <w:t>Е.Д. Мартьянова</w:t>
        <w:br/>
        <w:t>А.С. Хлебникова</w:t>
        <w:br/>
        <w:t>Исп.Хлебникова А.С.</w:t>
        <w:br/>
        <w:t>тел.8(495) 784-75-05</w:t>
        <w:br/>
        <w:t>2025-55702</w:t>
      </w:r>
    </w:p>
    <w:p>
      <w:pPr>
        <w:pStyle w:val="Heading1"/>
      </w:pPr>
      <w:r>
        <w:t>Предписание</w:t>
      </w:r>
    </w:p>
    <w:p>
      <w:r>
        <w:t>ГБУЗ «ММКЦ «Коммунарка» ДЗМ»</w:t>
        <w:br/>
        <w:t>mmcc-zakupki@zdrav.mos.ru</w:t>
        <w:br/>
        <w:t>АО «ЕЭТП»</w:t>
        <w:br/>
        <w:t>ko@roseltorg.ru</w:t>
        <w:br/>
        <w:t>ИП Вахрушева Н.В.</w:t>
        <w:br/>
        <w:t>info@ipvah.ru</w:t>
        <w:br/>
        <w:t>ПРЕДПИСАНИЕ</w:t>
        <w:br/>
        <w:t>по делу № 077/06/106-15086/2025 об устранении нарушений</w:t>
        <w:br/>
        <w:t>законодательства о контрактной системе</w:t>
        <w:br/>
        <w:t>24.11.2025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: и. о. начальника отдела обжалования государственных</w:t>
        <w:br/>
        <w:t>закупок Е.А. Мироновой,</w:t>
        <w:br/>
        <w:t>Членов Комиссии:</w:t>
        <w:br/>
        <w:t>Главного специалиста-эксперта отдела обжалования государственных закупок</w:t>
        <w:br/>
        <w:t>Е.Д. Мартьяновой,</w:t>
        <w:br/>
        <w:t>Специалиста-эксперта отдела обжалования государственных закупок</w:t>
        <w:br/>
        <w:t>А.С. Хлебниковой,</w:t>
        <w:br/>
        <w:t>на основании решения Комиссии Управления от 24.11.2025 по делу</w:t>
        <w:br/>
        <w:t>№ 077/06/106-15086/2025 , по итогам рассмотрения жалобы ИП Вахрушева Н.В .</w:t>
        <w:br/>
        <w:t>(далее - Заявитель) на действия ГБУЗ «ММКЦ «Коммунарка» ДЗМ» (далее —</w:t>
        <w:br/>
        <w:t>Заказчик) при проведении электронного аукциона на право заключения</w:t>
        <w:br/>
        <w:t>государственного контракта на поставку изделий медицинского назначения одежды</w:t>
        <w:br/>
        <w:t>одноразовой для ПАО для нужд ГБУЗ «ММКЦ «Коммунарка» ДЗМ» (Лот 3).</w:t>
        <w:br/>
        <w:t>(Закупка №0373200087825002396) (далее – аукцион) в соответствии с Федеральным</w:t>
        <w:br/>
        <w:t>законом от 05.04.2013 №44-ФЗ «О контрактной системе в сфере закупок товаров,</w:t>
        <w:br/>
        <w:t>работ, услуг для обеспечения государственных и муниципальных нужд» (далее –</w:t>
        <w:br/>
        <w:t>Закон о контрактной системе),</w:t>
        <w:br/>
        <w:t>2025-55716</w:t>
        <w:br/>
        <w:t>2</w:t>
        <w:br/>
        <w:t>ПРЕДПИСЫВАЕТ:</w:t>
        <w:br/>
        <w:t>1.Заказчику, Оператору электронной площадки при исполнении</w:t>
        <w:br/>
        <w:t>обязательств, предусмотренных положениями ч.13 ст.44 Закона о контрактной</w:t>
        <w:br/>
        <w:t>системе, учитывать основания отклонения заявки участника закупки</w:t>
        <w:br/>
        <w:t>(идентификационный номер 2540720), отраженные в протоколе подведения итогов</w:t>
        <w:br/>
        <w:t>определения поставщика (подрядчика, исполнителя) от 17.11.2025 №ИЭА1, как</w:t>
        <w:br/>
        <w:t>отклонения на основании п.4 ч.12 ст.48 Закона о контрактной системе в</w:t>
        <w:br/>
        <w:t>соответствии с мотивировочной частью решения Московского УФАС России от</w:t>
        <w:br/>
        <w:t>24.11.2025 по делу № 077/06/106-15086/2025 .</w:t>
        <w:br/>
        <w:t>2.Оператору электронной площадки не учитывать основания отклонения</w:t>
        <w:br/>
        <w:t>заявки участника закупки (идентификационный номер 2540720), содержащиеся в</w:t>
        <w:br/>
        <w:t>протоколе подведения итогов определения поставщика (подрядчика, исполнителя)</w:t>
        <w:br/>
        <w:t>от 17.11.2025 №ИЭА1, как отклонение, подпадающее под действия положений ч.13</w:t>
        <w:br/>
        <w:t>ст.44 Закона о контрактной системе.</w:t>
        <w:br/>
        <w:t>3.Оператору электронной площадки в срок до 24.12.2025 представить в</w:t>
        <w:br/>
        <w:t>Московское УФАС России подтверждение исполнения настоящего предписания в</w:t>
        <w:br/>
        <w:t>письменном виде или по факсимильной связи (8(495) 607-42-92) или электронной</w:t>
        <w:br/>
        <w:t>почте по адресу: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</w:r>
    </w:p>
    <w:p>
      <w:r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</w:t>
        <w:br/>
        <w:t>за исключением органа, указанного в ч.7.1 ст.19.5 Кодекса Российской Федерации</w:t>
        <w:br/>
        <w:t>об административных правонарушениях, влечет наложение административного</w:t>
        <w:br/>
        <w:t>штрафа на должностных лиц в размере пятидесяти тысяч рублей в соответствии с</w:t>
        <w:br/>
        <w:t>ч.7 ст.19.5 Кодекса Российской Федерации об административных</w:t>
        <w:br/>
        <w:t>правонарушениях.</w:t>
        <w:br/>
        <w:t>2025-55716</w:t>
        <w:br/>
        <w:t>3</w:t>
        <w:br/>
        <w:t>Настоящее предписание от 24.11.2025 по делу № 077/06/106-15086/2025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гл. 24 АПК</w:t>
        <w:br/>
        <w:t>РФ.</w:t>
        <w:br/>
        <w:t>Председатель комиссии Е.А. Миронова</w:t>
        <w:br/>
        <w:t>Члены комиссии:</w:t>
        <w:br/>
        <w:t>Е.Д. Мартьянова</w:t>
        <w:br/>
        <w:t>А.С. Хлебникова</w:t>
        <w:br/>
        <w:t>Исп.Хлебникова А.С.</w:t>
        <w:br/>
        <w:t>тел.8(495) 784-75-05</w:t>
        <w:br/>
        <w:t>2025-55716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