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202500187298001946</w:t>
      </w:r>
    </w:p>
    <w:p>
      <w:r>
        <w:rPr>
          <w:b/>
        </w:rPr>
        <w:t xml:space="preserve">УФАС: </w:t>
      </w:r>
      <w:r>
        <w:t>УФАС по Московской области</w:t>
      </w:r>
    </w:p>
    <w:p>
      <w:r>
        <w:rPr>
          <w:b/>
        </w:rPr>
        <w:t xml:space="preserve">Дата решения: </w:t>
      </w:r>
      <w:r>
        <w:t>08.04.2025</w:t>
      </w:r>
    </w:p>
    <w:p>
      <w:r>
        <w:rPr>
          <w:b/>
        </w:rPr>
        <w:t xml:space="preserve">Исход: </w:t>
      </w:r>
      <w:r>
        <w:t>обоснована</w:t>
      </w:r>
    </w:p>
    <w:p>
      <w:r>
        <w:rPr>
          <w:b/>
        </w:rPr>
        <w:t xml:space="preserve">Закупка №: </w:t>
      </w:r>
      <w:r>
        <w:t>0348300183225000030</w:t>
      </w:r>
    </w:p>
    <w:p>
      <w:r>
        <w:rPr>
          <w:b/>
        </w:rPr>
        <w:t xml:space="preserve">Заказчик: </w:t>
      </w:r>
      <w:r>
        <w:t>ГБУЗ Московской области «Дзержинская больница»</w:t>
      </w:r>
    </w:p>
    <w:p>
      <w:r>
        <w:rPr>
          <w:b/>
        </w:rPr>
        <w:t xml:space="preserve">Заявитель: </w:t>
      </w:r>
      <w:r>
        <w:t>ООО «Медицинские расходные материалы»</w:t>
      </w:r>
    </w:p>
    <w:p>
      <w:r>
        <w:rPr>
          <w:b/>
        </w:rPr>
        <w:t xml:space="preserve">Первоисточник в ЕИС: </w:t>
      </w:r>
      <w:r>
        <w:t>https://zakupki.gov.ru/epz/complaint/card/complaint-information.html?complaintNumber=202500187298001946</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«Дзержинская больница»</w:t>
      </w:r>
    </w:p>
    <w:p>
      <w:r>
        <w:t>anytchebotareva@yandex.ru</w:t>
      </w:r>
    </w:p>
    <w:p>
      <w:r>
        <w:t>Оператор электронной площадки:</w:t>
      </w:r>
    </w:p>
    <w:p>
      <w:r>
        <w:t>ЭТП ТЭК-Торг</w:t>
      </w:r>
    </w:p>
    <w:p>
      <w:r>
        <w:t>help@tektorg.ru</w:t>
      </w:r>
    </w:p>
    <w:p>
      <w:r>
        <w:t>Заявитель:</w:t>
      </w:r>
    </w:p>
    <w:p>
      <w:r>
        <w:t>ООО «Медицинские расходные материалы»</w:t>
      </w:r>
    </w:p>
    <w:p>
      <w:r>
        <w:t>medzakupki@gmail.com</w:t>
      </w:r>
    </w:p>
    <w:p>
      <w:r>
        <w:t>РЕШЕНИЕ</w:t>
      </w:r>
    </w:p>
    <w:p>
      <w:r>
        <w:t>по делу № 050/06/105-11868/2025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08.04.2025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«Медицинские расходные материалы» (далее – Заявитель) на действия (бездействие) Государственного бюджетного учреждения здравоохранения Московской области «Дзержинская больница» (далее – Заказчик) при определении поставщика (подрядчика, исполнителя) путем проведения ЭТП ТЭК-Торг (далее – Оператор электронной площадки) запроса котировок в электронной форме на поставку электрод (извещение № 0348300183225000030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в части неправомерно признания заявки Заявителя несоответствующей требованиям Закупочной документации.</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19.03.2025;</w:t>
      </w:r>
    </w:p>
    <w:p>
      <w:r>
        <w:t>2) начальная (максимальная) цена контракта – 15 088,00 руб.;</w:t>
      </w:r>
    </w:p>
    <w:p>
      <w:r>
        <w:t>3) дата окончания подачи заявок – 27.03.2025;</w:t>
      </w:r>
    </w:p>
    <w:p>
      <w:r>
        <w:t>4) на участие в Запросе котировок подано 4 заявки от участников закупки, заявки 2 участников признаны соответствующими требованиям извещения о проведении Запроса котировок.</w:t>
      </w:r>
    </w:p>
    <w:p>
      <w:r>
        <w:t>Согласно доводу жалобы Заявителя, Закупочной комиссией неправомерно принято решение о признании заявки Заявителя несоответствующей требованиям извещения о проведении Запроса котировок.</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протоколом подведения итогов определения поставщика (подрядчика, исполнителя) от 31.03.2025 №ИЗК1 подведения итогов определения поставщика (подрядчика, исполнителя) заявка Заявителя с порядковым номером заявки «3», признана несоответствующей требованиям извещения о проведении Запроса котировок, по следующим основаниям:</w:t>
      </w:r>
    </w:p>
    <w:p>
      <w:r>
        <w:t>«п. 4 ч. 12 ст. 48 44-ФЗ - отклонение в случае, предусмотренном нормативно правовым актом, принятым в соответствии со ст. 14 44-ФЗ: Не соответствует. П. 4 ч. 12 ст. 48 44-ФЗ - отклонение в случае, предусмотренном нормативно правовым актом, принятым в соответствии со ст. 14 44-ФЗ».</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Подпунктом «б» пункта 4 Постановление № 1875 установлено, что если объект закупки (предмет закупки) включает хотя бы один товар, не указанный в приложении № 1 к настоящему постановлению и приложении № 2 к настоящему 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пунктом 1 настоящего постановления преимущество при условии, что:</w:t>
      </w:r>
    </w:p>
    <w:p>
      <w:r>
        <w:t>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Федерального закона "О контрактной системе в сфере закупок товаров, работ, услуг для обеспечения государственных и муниципальных нужд" присваиваются порядковые номера, имеется заявка на участие в закупке, содержащая предложение о поставке хотя бы одного товара, происходящего из иностранного государства;</w:t>
      </w:r>
    </w:p>
    <w:p>
      <w:r>
        <w:t>при осуществлении закупки в соответствии с Федеральным законом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
        <w:t>В соответствии с подпунктом «з» пункта 3 Постановления № 1875 установить, что информацией и документами, подтверждающими страну происхождения товара для целей настоящего постановления, является указание в заявке на участие в закупке наименования страны происхождения товара (в случае осуществления закупки в соответствии с Законом о контрактной системе,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Подпунктом «д» пункта 4 Постановление № 1875 установлено, что позиции приложения № 1 к настоящему постановлению и приложения № 2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классификатору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классификатору продукции по видам экономической деятельности ОК 034-2014 (КПЕС 2008)". 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p>
      <w:r>
        <w:t>Заказчиком в Требованиях к содержанию и составу заявки установлено, в том числе следующее:</w:t>
      </w:r>
    </w:p>
    <w:p>
      <w:r>
        <w:t>«Постановление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Преимущество. –Установлено».</w:t>
      </w:r>
    </w:p>
    <w:p>
      <w:r>
        <w:t>Согласно извещению о проведении Запроса котировок предметом закупки является поставка электрод.</w:t>
      </w:r>
    </w:p>
    <w:p>
      <w:r>
        <w:t>Заказчиком в извещении о проведении Запроса котировок в отношении товара «Электрод для электрокардиографии, одноразового использования» установлена позиция КТРУ 26.60.12.140-00000013 «Электрод для электрокардиографии, одноразового использования», относящаяся к коду ОКПД2 - 26.60.12.140 «Части и принадлежности электродиагностической аппаратуры и аппаратуры, основанной на использовании ультрафиолетового или инфракрасного излучения, предназначенной для применения в медицинских целях», который не включен в перечень Приложения № 1 и № 2, утвержденный Постановлением № 1875.</w:t>
      </w:r>
    </w:p>
    <w:p>
      <w:r>
        <w:t>На заседании Комиссии представитель Заказчика представил письменные пояснения, согласно которым:</w:t>
      </w:r>
    </w:p>
    <w:p>
      <w:r>
        <w:t>«В закупке не были установлены запрет или ограничение на допуск товаров, работ, услуг при осуществлении закупок, установленными ст. 14 Закона № 44-ФЗ».</w:t>
      </w:r>
    </w:p>
    <w:p>
      <w:r>
        <w:t>По техническим причинам была допущена ошибка, в виде случайного выбора ограничения на запрет, перепутана другую закупку».</w:t>
      </w:r>
    </w:p>
    <w:p>
      <w:pPr>
        <w:pStyle w:val="Heading2"/>
      </w:pPr>
      <w:r>
        <w:t>мотивировочная часть</w:t>
      </w:r>
    </w:p>
    <w:p>
      <w:r>
        <w:t>Изучив документы и сведения, Комиссия приходит к выводу, что действия Заказчика в части признания заявки Заявителя несоответствующей требованиям извещения о проведении Запроса котировок, по основанию, указанному в Протоколе, противоречат требованиям Закона о контрактной системе.</w:t>
      </w:r>
    </w:p>
    <w:p>
      <w:r>
        <w:t>Следовательно, довод жалобы Заявителя является обоснованным.</w:t>
      </w:r>
    </w:p>
    <w:p>
      <w:r>
        <w:t>Таким образом, действия Аукционной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«Медицинские расходные материалы» обоснованной.</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08.04.2025 № 050/06/105-11868/2025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6</w:t>
      </w:r>
    </w:p>
    <w:p>
      <w:r>
        <w:t>7</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«Дзержинская больница»</w:t>
      </w:r>
    </w:p>
    <w:p>
      <w:r>
        <w:t>anytchebotareva@yandex.ru</w:t>
      </w:r>
    </w:p>
    <w:p>
      <w:r>
        <w:t>Оператор электронной площадки:</w:t>
      </w:r>
    </w:p>
    <w:p>
      <w:r>
        <w:t>ЭТП ТЭК-Торг</w:t>
      </w:r>
    </w:p>
    <w:p>
      <w:r>
        <w:t>help@tektorg.ru</w:t>
      </w:r>
    </w:p>
    <w:p>
      <w:r>
        <w:t>Заявитель:</w:t>
      </w:r>
    </w:p>
    <w:p>
      <w:r>
        <w:t>ООО «Медицинские расходные материалы»</w:t>
      </w:r>
    </w:p>
    <w:p>
      <w:r>
        <w:t>medzakupki@gmail.com</w:t>
      </w:r>
    </w:p>
    <w:p>
      <w:r>
        <w:t>ПРЕДПИСАНИЕ</w:t>
      </w:r>
    </w:p>
    <w:p>
      <w:r>
        <w:t>по делу № 050/06/105 - 1868/2025</w:t>
      </w:r>
    </w:p>
    <w:p>
      <w:r>
        <w:t>об устранении нарушений законодательства Российской Федерации</w:t>
      </w:r>
    </w:p>
    <w:p>
      <w:r>
        <w:t>о контрактной системе в сфере закупок</w:t>
      </w:r>
    </w:p>
    <w:p>
      <w:r>
        <w:t>08.04.2025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r>
        <w:t>на основании решения от 08.04.2025 № 050/06/105-11868/2025, принятого Комиссией по итогам рассмотрения жалобы ООО «Медицинские расходные материалы» (далее – Заявитель) на действия (бездействие) Государственного бюджетного учреждения здравоохранения Московской области «Дзержинская больница» (далее – Заказчик) при определении поставщика (подрядчика, исполнителя) путем проведения ЭТП ТЭК-Торг (далее – Оператор электронной площадки) запроса котировок в электронной форме на поставку электрод (извещение № 0348300183225000030 на официальном сайте Единой информационной системы в сфере закупок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Закупочной комиссией настоящего предписания.</w:t>
      </w:r>
    </w:p>
    <w:p>
      <w:r>
        <w:t>Заказчику, Закупочной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Запроса котировок.</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Закупочной комиссии в установленный Заказчиком срок провести повторно процедуру подведения итогов определения поставщика в Запросе котировок.</w:t>
      </w:r>
    </w:p>
    <w:p>
      <w:r>
        <w:t>Заказчику, Закупочной комиссии, Оператору электронной площадки:</w:t>
      </w:r>
    </w:p>
    <w:p>
      <w:r>
        <w:t>продолжить процедуру Запроса котировок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представить в Управление в срок до 22.04.2025 информацию об исполнении настоящего Предписания, в том числе посредством электронной почты почте to50@fas.gov.ru.</w:t>
      </w:r>
    </w:p>
    <w:p>
      <w:r>
        <w:t>Невыполнение в установленный срок настоящего предписания влечет за собой ответственность, предусмотренную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