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202500187298003603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11.06.2025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0348500003225000129</w:t>
      </w:r>
    </w:p>
    <w:p>
      <w:r>
        <w:rPr>
          <w:b/>
        </w:rPr>
        <w:t xml:space="preserve">Заказчик: </w:t>
      </w:r>
      <w:r>
        <w:t>ГБУЗ Московской области «Дмитровская больница»</w:t>
      </w:r>
    </w:p>
    <w:p>
      <w:r>
        <w:rPr>
          <w:b/>
        </w:rPr>
        <w:t xml:space="preserve">Заявитель: </w:t>
      </w:r>
      <w:r>
        <w:t>ООО «АРТ-синтез»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https://zakupki.gov.ru/epz/complaint/card/complaint-information.html?complaintNumber=202500187298003603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«Дмитровская больница»</w:t>
      </w:r>
    </w:p>
    <w:p>
      <w:r>
        <w:t>zakupkidob@yandex.ru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«АРТ-СИНТЕЗ»</w:t>
      </w:r>
    </w:p>
    <w:p>
      <w:r>
        <w:t>artsintezmed@mail.ru</w:t>
      </w:r>
    </w:p>
    <w:p>
      <w:r>
        <w:t>РЕШЕНИЕ</w:t>
      </w:r>
    </w:p>
    <w:p>
      <w:r>
        <w:t>по делу № 050/06/105-20857/2025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16.06.2025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«АРТ-СИНТЕЗ» (далее – Заявитель) на действия (бездействие) Государственного бюджетного учреждения здравоохранения Московской области «Дмитровская больница» (далее - Заказчик) при определении поставщика (подрядчика, исполнителя) путем проведения ООО «РТС-тендер» (далее - Оператор электронной площадки) электронного аукциона в электронной форме на поставку расходных материалов (белье общее) для ГБУЗ Московской области «Дмитровская больница» в 2025 году (извещение № 0348500003225000129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Заявителя, его права и законные интересы нарушены действиями Аукционной комиссии, неправомерно признавшей заявку Заявителя несоответствующей требованиям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дата начала подачи заявок – 26.05.2025;</w:t>
      </w:r>
    </w:p>
    <w:p>
      <w:r>
        <w:t>2) начальная (максимальная) цена контракта – 719 455,00 рублей;</w:t>
      </w:r>
    </w:p>
    <w:p>
      <w:r>
        <w:t>3) дата окончания подачи заявок – 03.06.2025;</w:t>
      </w:r>
    </w:p>
    <w:p>
      <w:r>
        <w:t>4) на участие в Аукционе подано 3 заявки от участников закупки, заявки 2 участников закупки признаны соответствующими требованиям извещения о проведении Аукциона.</w:t>
      </w:r>
    </w:p>
    <w:p>
      <w:r>
        <w:t>1. Согласно доводу жалобы Заявителя, Аукционной комиссией принято неправомерное решение о признании заявки Заявителя несоответствующей требованиям извещения о проведении Аукциона.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"О мерах воздействия (противодействия) на недружественные действия Соединенных Штатов Америки и иных иностранных государств",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пункту 3 части 2 статьи 42 Закона о контрактной системе, извещение об осуществлении закупки должно содержать требования к содержанию, составу заявки на участие в закупке в соответствии с настоящим Федеральным законом и инструкция по ее заполнению.</w:t>
      </w:r>
    </w:p>
    <w:p>
      <w:r>
        <w:t>В соответствии с подпунктом «в» пункта 2 части 1 статьи 43 Закона о контрактной системе для участия в конкурентном способе заявка на участие в закупке, если иное не предусмотрено настоящим Федеральным законом, должна содержать предложение участника закупки в отношении объекта закупки, в том числе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закупки, документацией о закупке, если настоящим Федеральным законом предусмотрена документация о закупке).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частью 4 статьи 14 Закона о контрактной системе при осуществлении закупки товара:</w:t>
      </w:r>
    </w:p>
    <w:p>
      <w:r>
        <w:t>1) если Правительством Российской Федерации установлен предусмотренный подпунктом «а» пункта 1 части 2 настоящей статьи запрет закупок товара:</w:t>
      </w:r>
    </w:p>
    <w:p>
      <w:r>
        <w:t>а) 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настоящим Федеральным законом;</w:t>
      </w:r>
    </w:p>
    <w:p>
      <w:r>
        <w:t>б) заключение контракта на поставку такого товара, происходящего из иностранного государства, с единственным поставщиком не допускается;</w:t>
      </w:r>
    </w:p>
    <w:p>
      <w:r>
        <w:t>в) при исполнении контракта замена такого товара на происходящий из иностранного государства товар, в отношении которого установлен данный запрет, не допускается;</w:t>
      </w:r>
    </w:p>
    <w:p>
      <w:r>
        <w:t>2) если Правительством Российской Федерации установлено предусмотренное подпунктом «б» пункта 1 части 2 настоящей статьи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3)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протоколу подведения итогов определения поставщика (подрядчика, исполнителя) от 05.06.2025 №ИЭА1 (далее - Протокол) заявка Заявителя с идентификационным номером «119005280» признана несоответствующей требованиям извещения о проведении Аукциона по следующему основанию:</w:t>
      </w:r>
    </w:p>
    <w:p>
      <w:r>
        <w:t>«Непредставление документов, предусмотренных п. 5 ч. 1 ст. 43 Закона № 44-ФЗ (Отклонение по п. 5 ч. 12 ст. 48 Закона № 44-ФЗ) Извещением установлен запрет закупок товаров, происходящих из иностранных государств, выполняемых работ, оказываемых услуг иностранными лицами в соответствии с ПП 1875. В составе заявки, Заявителем по позиции 1. Набор одежды хирургический/смотровой, 14.12.30.190-00000021, 14.12.30.190, состоящий из халата и 2 салфеток, не представлены сведения, подтверждающие страну происхождения товара. Предоставленная выписка № 10204801 выдана на «Комплект белья медицинского/хирургического для проведения хирургических процедур (в том числе гемодиализа), одноразовый стерильный «АртСинтез». Согласно информации, полученной с официального сайта Минпромторга (https://gisp.gov.ru/pp719v2/pub/prod/), указанный который включает в себя: 1. Бахилы хирургические низкие (высота х длина в см: (5,5-7,5)х (5,5-13,0), (7,5-35,0)х(8,5-50,0), производства ООО «Арт-Синтез», Россия –не более 3пар; 2. Бахилы хирургические высокие (высота х длина ступни в см: (35,0-110,0)х (15,0-60,0)), производства ООО «Арт-Синтез», Россия - не более 3пар; 3. Брюки хирургические, размером от 32 до 86, 100, производства ООО «Арт-Синтез», Россия - не более 3шт.; 4. Куртка хирургическая, размером от 32 до 86,100, производства ООО «Арт-Синтез», Россия - не более 3шт.; 5.Маска медицинская 3-х слойная на резинках или завязках -не более 5шт.; 6. Накидка медицинская (длина х ширина в см:(35,0-95,0)х(35,0-120,0), (90,0-180,0)х(55,0-180,0), производства ООО «Арт-Синтез», Россия -не более 2шт.; 7.Нарукавники (длина в см: 35,0-55,0), производства ООО «Арт-Синтез», Россия –не более 3пар.; 8.Пеленка хирургическая (длина х ширина в см:(55,0-65,0)х(55,0-65,0), (85,0-95,0)х(55,0-65,0), (55,0-65,0)х(35,0-45,0), (170,0-190,0)х (85,0-95,0)) Предоставленная выписка не может, подтверждать производство отдельных изделий, входящих в состав комплекта, на территории Российской Федерации для целей применения положений Постановления 1875. Действие реестровой записи по своей сути распространяется только на полный комплект товаров, указанный в такой реестровой записи, соответственно, информация о номере реестровой записи из реестра не может являться подтверждением страны происхождения отдельных изделий, так как такой товар является лишь составной частью товара, в отношении которого сформирована соответствующая реестровая запись. Также, в ней отсутствует халат и салфетка».</w:t>
      </w:r>
    </w:p>
    <w:p>
      <w:r>
        <w:t>Согласно извещению о проведении Аукциона предметом закупки является поставка расходных материалов (белье общее) для ГБУЗ Московской области «Дмитровская больница» в 2025 году.</w:t>
      </w:r>
    </w:p>
    <w:p>
      <w:r>
        <w:t>Заказчиком в извещении о проведении Аукциона установлен запрет закупок товаров, происходящих из иностранных государств, выполняемых работ, оказываемых услуг иностранными лицами, в отношении в том числе следующих товаров «Салфетка впитывающая», «Халат хирургический»», «Фартук хирургический ламинированный стерильный», «Нарукавник хирургический стерильный».</w:t>
      </w:r>
    </w:p>
    <w:p>
      <w:r>
        <w:t>На заседании Комиссии установлено, что в составе заявки Заявителя представлена выписка из реестра российской промышленной продукции № 10204801 для поставляемого товара по позиции 1 «Набор одежды хирургический/смотровой»</w:t>
      </w:r>
    </w:p>
    <w:p>
      <w:r>
        <w:t>Кроме того, Заявителем в составе заявки представлено регистрационное удостоверение от 27.08.2019 № РЗН 2016/4090 «Одежда и белье медицинские одноразовые стерильные «Арт-Синтез» в комплектах и отдельных упаковках по ТУ 9398-001-33900836-2014», в том числе для следующих товаров:</w:t>
      </w:r>
    </w:p>
    <w:p>
      <w:r>
        <w:t>- салфетка хирургическая;</w:t>
      </w:r>
    </w:p>
    <w:p>
      <w:r>
        <w:t>- Халат хирургический без усиленной защитной зоны;</w:t>
      </w:r>
    </w:p>
    <w:p>
      <w:r>
        <w:t>- Халат хирургический с усиленной защитной зоной;</w:t>
      </w:r>
    </w:p>
    <w:p>
      <w:pPr>
        <w:pStyle w:val="Heading2"/>
      </w:pPr>
      <w:r>
        <w:t>мотивировочная часть</w:t>
      </w:r>
    </w:p>
    <w:p>
      <w:r>
        <w:t>Изучив заявку Заявителя, а также документы и сведения, представленные на заседании Комиссии, Комиссия приходит к выводу, что заявка Заявителя не противоречит требованиям извещения о проведении Аукциона по основаниям, указанным в Протоколе.</w:t>
      </w:r>
    </w:p>
    <w:p>
      <w:r>
        <w:t>На основании изложенного, Комиссия приходит к выводу, что действия Аукционной комиссии в части признания заявки Заявителя несоответствующей требованиям извещения о проведении Аукциона противоречат положениям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С учетом изложенного Комиссия приходит к выводу о том, что действия Заказчика нарушают пункт 1 части 5 статьи 49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2. 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предметом закупки является поставка расходных материалов (белье общее) для ГБУЗ Московской области «Дмитровская больница» в 2025 году.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поставляемых товаров, в том числе следующие «Внутренняя упаковка», «Транспортная упаковка», «Индивидуальная упаковка», «Маркировка нанесена на упаковку для каждой единицы медицинского изделия», «Маркировка».</w:t>
      </w:r>
    </w:p>
    <w:p>
      <w:r>
        <w:t>При этом, Комиссия отмечает, что требования извещения о проведении Аукциона по показателям «Упаковка», «Маркировка» не являются технической, качественной и функциональной характеристикой товара, в связи с чем, установление Заказчиком указанных требований к товарам является неправомерным.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3. Согласно пункту 3 части 2 статьи 42 Закона о контрактной системе извещение об осуществлении закупки, если иное не предусмотрено Законом о контрактной системе, должно содержать требования к содержанию, составу заявки на участие в закупке в соответствии с Законом о контрактной системе и инструкция по ее заполнению. При этом не допускается установление требований, влекущих за собой ограничение количества участников закупки.</w:t>
      </w:r>
    </w:p>
    <w:p>
      <w:r>
        <w:t>Согласно извещению о проведении Аукциона предметом закупки является поставка расходных материалов (белье общее) для ГБУЗ Московской области «Дмитровская больница» в 2025 году.</w:t>
      </w:r>
    </w:p>
    <w:p>
      <w:r>
        <w:t>Заказчиком в требованиях к содержанию и составу заявки установлено, в том числе следующее:</w:t>
      </w:r>
    </w:p>
    <w:p>
      <w:r>
        <w:t>«Ограничение закупок (в том числе поставляемых при выполнении закупаемых работ, оказании закупаемых услуг) в соответствии с Постановлением Правительства Российской Федерации от 23 декабря 2024 г. № 1875 (далее – Постановление 1875)».</w:t>
      </w:r>
    </w:p>
    <w:p>
      <w:r>
        <w:t>Вместе с тем, Заказчиком в структурированной форме извещения о проведении Аукциона установлено, в том числе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Объект закупки</w:t>
            </w:r>
          </w:p>
        </w:tc>
        <w:tc>
          <w:tcPr>
            <w:tcW w:type="dxa" w:w="4320"/>
          </w:tcPr>
          <w:p>
            <w:r>
              <w:t>Вид требования</w:t>
            </w:r>
          </w:p>
        </w:tc>
      </w:tr>
      <w:tr>
        <w:tc>
          <w:tcPr>
            <w:tcW w:type="dxa" w:w="4320"/>
          </w:tcPr>
          <w:p>
            <w:r>
              <w:t>14.12.30.190-00000021 Набор одежды хирургический/смотровой</w:t>
            </w:r>
          </w:p>
        </w:tc>
        <w:tc>
          <w:tcPr>
            <w:tcW w:type="dxa" w:w="4320"/>
          </w:tcPr>
          <w:p>
            <w:r>
              <w:t>Запрет закупок товаров, происходящих из иностранных государств, выполняемых работ, оказываемых услуг иностранными лицами</w:t>
            </w:r>
          </w:p>
        </w:tc>
      </w:tr>
      <w:tr>
        <w:tc>
          <w:tcPr>
            <w:tcW w:type="dxa" w:w="4320"/>
          </w:tcPr>
          <w:p>
            <w:r>
              <w:t>14.12.30.190-00000177 Шапочка хирургическая, одноразового использования, нестерильная</w:t>
            </w:r>
          </w:p>
        </w:tc>
        <w:tc>
          <w:tcPr>
            <w:tcW w:type="dxa" w:w="4320"/>
          </w:tcPr>
          <w:p>
            <w:r>
              <w:t>Запрет закупок товаров, происходящих из иностранных государств, выполняемых работ, оказываемых услуг иностранными лицами</w:t>
            </w:r>
          </w:p>
        </w:tc>
      </w:tr>
    </w:tbl>
    <w:p>
      <w:r>
        <w:t>Изучив документы и сведения, размещенные на Официальном сайте, Комиссия приходит к выводу, что Заказчиком в структурированной форме извещения и в требованиях к содержанию и составу заявки допущены разночтения в части установления положений Постановления № 1875, что вводит участников закупки в заблуждение и не позволяет надлежащим образом заполнить заявку на участие в Аукционе.</w:t>
      </w:r>
    </w:p>
    <w:p>
      <w:r>
        <w:t>Таким образом, действия Заказчика нарушают пункт 3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«РУСМЕДИКА» обоснованной.</w:t>
      </w:r>
    </w:p>
    <w:p>
      <w:r>
        <w:t>Признать в действиях Заказчика нарушение пункта 5 части 1 статьи 42, пункта 3 части 2 статьи 42 Закона о контрактной системе.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Передать материалы дела от 16.06.2025 № 050/06/105-20857/2025 по выявленным нарушениям Закона о контрактной системе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принятия.</w:t>
      </w:r>
    </w:p>
    <w:p>
      <w:r>
        <w:t>11</w:t>
      </w:r>
    </w:p>
    <w:p>
      <w:r>
        <w:t>12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«Дмитровская больница»</w:t>
      </w:r>
    </w:p>
    <w:p>
      <w:r>
        <w:t>zakupkidob@yandex.ru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«АРТ-СИНТЕЗ»</w:t>
      </w:r>
    </w:p>
    <w:p>
      <w:r>
        <w:t>artsintezmed@mail.ru</w:t>
      </w:r>
    </w:p>
    <w:p>
      <w:r>
        <w:t>ПРЕДПИСАНИЕ</w:t>
      </w:r>
    </w:p>
    <w:p>
      <w:r>
        <w:t>по делу № 050/06/105-20857/2025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16.06.2025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16.06.2025 № 050/06/105-20857/2025, принятого Комиссией по итогам рассмотрения жалобы ООО «АРТ-СИНТЕЗ» (далее – Заявитель) на действия (бездействие) Государственного бюджетного учреждения здравоохранения Московской области «Дмитровская больница» (далее - Заказчик) при определении поставщика (подрядчика, исполнителя) путем проведения ООО «РТС-тендер» (далее - Оператор электронной площадки) электронного аукциона в электронной форме на поставку расходных материалов (белье общее) для ГБУЗ Московской области «Дмитровская больница» в 2025 году (извещение № 0348500003225000129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16.06.2025 № 050/06/105-20857/2025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16.06.2025 № 050/06/105-20857/2025.</w:t>
      </w:r>
    </w:p>
    <w:p>
      <w:r>
        <w:t>6. Заказчику, Аукционной комиссии, Оператору электронной площадки в срок до 30.06.2025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