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202500187298005020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08.08.2025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0348200081025003058</w:t>
      </w:r>
    </w:p>
    <w:p>
      <w:r>
        <w:rPr>
          <w:b/>
        </w:rPr>
        <w:t xml:space="preserve">Заказчик: </w:t>
      </w:r>
      <w:r>
        <w:t>ГКУ Московской области «Дирекция единого заказчика министерства здравоохранения Московской области»</w:t>
      </w:r>
    </w:p>
    <w:p>
      <w:r>
        <w:rPr>
          <w:b/>
        </w:rPr>
        <w:t xml:space="preserve">Заявитель: </w:t>
      </w:r>
      <w:r>
        <w:t>ООО «Фарматек»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https://zakupki.gov.ru/epz/complaint/card/complaint-information.html?complaintNumber=202500187298005020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maslovaem@gku-mo.ru</w:t>
      </w:r>
    </w:p>
    <w:p>
      <w:r>
        <w:t>info@gku-mo.ru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«Фарматек»</w:t>
      </w:r>
    </w:p>
    <w:p>
      <w:r>
        <w:t>pharmatec.mos@yandex.ru</w:t>
      </w:r>
    </w:p>
    <w:p>
      <w:r>
        <w:t>РЕШЕНИЕ</w:t>
      </w:r>
    </w:p>
    <w:p>
      <w:r>
        <w:t>по делу № 050/06/105-28791/2025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11.08.2025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«Фарматек»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- Заказчик) при определении поставщика (подрядчика, исполнителя) путем проведения ООО «РТС-тендер» (далее - Оператор электронной площадки) электронного аукциона на поставку медицинского оборудования - лот 111.3 (извещение № 0348200081025003058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28.07.2025;</w:t>
      </w:r>
    </w:p>
    <w:p>
      <w:r>
        <w:t>2) начальная (максимальная) цена контракта – 11 900 000,00 рублей;</w:t>
      </w:r>
    </w:p>
    <w:p>
      <w:r>
        <w:t>3) дата окончания подачи заявок – 05.08.2025;</w:t>
      </w:r>
    </w:p>
    <w:p>
      <w:r>
        <w:t>Согласно доводу жалобы Заявителя, Заказчиком в извещении о проведении Аукциона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медицинского оборудования.</w:t>
      </w:r>
    </w:p>
    <w:p>
      <w:r>
        <w:t>Согласно сведениям, размещенным на Официальном сайте, Заказчиком закупается товар «Стерилизатор плазменный», в отношении которого предусмотрена соответствующая позиция 32.50.12.000-00000009 «Стерилизатор паровой», относящаяся коду ОКПД 2 32.50.12.190 «Стерилизаторы хирургические или лабораторные прочие».</w:t>
      </w:r>
    </w:p>
    <w:p>
      <w:r>
        <w:t>На заседании Комиссии установлено, что код ОКПД2 32.50.12.190 «Стерилизаторы хирургические или лабораторные прочие», выбранный для описания закупаемого медицинского изделия входит в Приложение № 2 к Постановлению № 1875.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r>
        <w:t>Кроме того, 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лицами, предусмотренные Постановлением № 1875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в извещении о проведении Аукциона ненадлежащим образом установлены требования к техническим характеристикам товара, в отношении которого установлены предусмотренные пунктом 2 части 2 статьи 14 Закона о контрактной системе запрет, ограничение или преимущество, поскольку совокупности требований извещения не соответствуют товары российского происхождения.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Также согласно части 1.1. статьи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Закона о контрактной системе запрет, ограничение или преимущество, указываются характеристики товара российского происхождения.</w:t>
      </w:r>
    </w:p>
    <w:p>
      <w:r>
        <w:t>Согласно подпункту а) пункта 7 Постановления № 1875 при осуществлении закупки товаров, указанных в позициях 1 - 433 приложения № 2 к настоящему постановлению, - декларирование в извещении об осуществлении закупки или в приглашении принять участие в определении поставщика (подрядчика, исполнителя) факта отсутствия в реестре российской промышленной продукции такого товара с характеристиками, соответствующими потребности заказчика, указание в описании объекта закупки характеристик товара, потребность в котором имеется у заказчика и который отсутствует в реестре российской промышленной продукции,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продукции, которое должно содержать информацию о заказчике (место нахождения, почтовый адрес, адрес электронной почты, номер контактного телефона) и о товаре, потребность в котором имеется у заказчика и который отсутствует в реестре российской промышленной продукции (наименование товара, код товара по Общероссийскому классификатору продукции по видам экономической деятельности ОК 034-2014 (КПЕС 2008), код товара по единой Товарной номенклатуре внешнеэкономической деятельности Евразийского экономического союза, предусмотренной правом Евразийского экономического союза, и характеристики такого товара).</w:t>
      </w:r>
    </w:p>
    <w:p>
      <w:r>
        <w:t>Согласно извещению о проведении Аукциона объектом закупки является поставка медицинского оборудования – лот 115.1.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поставляемого товара «Стерилизатор плазменный».</w:t>
      </w:r>
    </w:p>
    <w:p>
      <w:r>
        <w:t>В составе извещения Заказчиком размещена декларация об отсутствии закупаемого товара в реестре российской промышленной продукции, а также уведомление об отсутствии закупаемого товара в реестре российской промышленной продукции.</w:t>
      </w:r>
    </w:p>
    <w:p>
      <w:r>
        <w:t>Вместе с тем, на заседании Комиссии установлено, что в уведомлении об отсутствии закупаемого товара в реестре российской промышленной продукции указаны технической характеристики поставляемого товара, не соответствующие характеристикам товара, установленным в действующей редакции извещения о проведении Аукциона.</w:t>
      </w:r>
    </w:p>
    <w:p>
      <w:r>
        <w:t>Таким образом, в нарушение подпункта а) пункта 7 Постановления № 1875 в состав описания объекта закупки не включена копия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соответствующая извещению о проведении Аукциона.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«Фарматек» обоснованной.</w:t>
      </w:r>
    </w:p>
    <w:p>
      <w:r>
        <w:t>Признать в действиях Заказчика нарушение пункта 2 части 2 статьи 14,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11.08.2025 № 050/06/105-28791/2025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maslovaem@gku-mo.ru</w:t>
      </w:r>
    </w:p>
    <w:p>
      <w:r>
        <w:t>info@gku-mo.ru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«Фарматек»</w:t>
      </w:r>
    </w:p>
    <w:p>
      <w:r>
        <w:t>pharmatec.mos@yandex.ru</w:t>
      </w:r>
    </w:p>
    <w:p>
      <w:r>
        <w:t>ПРЕДПИСАНИЕ</w:t>
      </w:r>
    </w:p>
    <w:p>
      <w:r>
        <w:t>по делу № 050/06/105-28791/2025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11.08.2025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на основании решения от 11.08.2025 № 050/06/105-28791/2025, принятого Комиссией по итогам рассмотрения рассмотрев жалобу ООО «Фарматек»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- Заказчик) при определении поставщика (подрядчика, исполнителя) путем проведения ООО «РТС-тендер» (далее - Оператор электронной площадки) электронного аукциона на поставку медицинского оборудования - лот 111.3 (извещение № 0348200081025003058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11.08.2025 № 050/06/105- 28791/2025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11.08.2025 № 050/06/105- 28791/2025.</w:t>
      </w:r>
    </w:p>
    <w:p>
      <w:r>
        <w:t>6. Заказчику, Аукционной комиссии, Оператору электронной площадки в срок до 25.08.2025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