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202500187298005867</w:t>
      </w:r>
    </w:p>
    <w:p>
      <w:r>
        <w:rPr>
          <w:b/>
        </w:rPr>
        <w:t xml:space="preserve">УФАС: </w:t>
      </w:r>
      <w:r>
        <w:t>УФАС по Московской области</w:t>
      </w:r>
    </w:p>
    <w:p>
      <w:r>
        <w:rPr>
          <w:b/>
        </w:rPr>
        <w:t xml:space="preserve">Дата решения: </w:t>
      </w:r>
      <w:r>
        <w:t>19.09.2025</w:t>
      </w:r>
    </w:p>
    <w:p>
      <w:r>
        <w:rPr>
          <w:b/>
        </w:rPr>
        <w:t xml:space="preserve">Исход: </w:t>
      </w:r>
      <w:r>
        <w:t>обоснована</w:t>
      </w:r>
    </w:p>
    <w:p>
      <w:r>
        <w:rPr>
          <w:b/>
        </w:rPr>
        <w:t xml:space="preserve">Закупка №: </w:t>
      </w:r>
      <w:r>
        <w:t>0348100026525000349</w:t>
      </w:r>
    </w:p>
    <w:p>
      <w:r>
        <w:rPr>
          <w:b/>
        </w:rPr>
        <w:t xml:space="preserve">Заказчик: </w:t>
      </w:r>
      <w:r>
        <w:t>Федеральное государственное бюджетное учреждение «Многофункциональный комплекс министерства финансов Российской Федерации»</w:t>
      </w:r>
    </w:p>
    <w:p>
      <w:r>
        <w:rPr>
          <w:b/>
        </w:rPr>
        <w:t xml:space="preserve">Заявитель: </w:t>
      </w:r>
      <w:r>
        <w:t>ООО научно-производственное предприятие «Глашатай»</w:t>
      </w:r>
    </w:p>
    <w:p>
      <w:r>
        <w:rPr>
          <w:b/>
        </w:rPr>
        <w:t xml:space="preserve">Первоисточник в ЕИС: </w:t>
      </w:r>
      <w:r>
        <w:t>https://zakupki.gov.ru/epz/complaint/card/complaint-information.html?complaintNumber=202500187298005867</w:t>
      </w:r>
    </w:p>
    <w:p/>
    <w:p>
      <w:pPr>
        <w:pStyle w:val="Heading1"/>
      </w:pPr>
      <w:r>
        <w:t>Решение</w:t>
      </w:r>
    </w:p>
    <w:p>
      <w:pPr>
        <w:pStyle w:val="Heading2"/>
      </w:pPr>
      <w:r>
        <w:t>вводная часть</w:t>
      </w:r>
    </w:p>
    <w:p>
      <w:r>
        <w:t>Заказчик:</w:t>
      </w:r>
    </w:p>
    <w:p>
      <w:r>
        <w:t>Федеральное государственное бюджетное учреждение «Многофункциональный комплекс Министерства финансов Российской Федерации»</w:t>
      </w:r>
    </w:p>
    <w:p>
      <w:r>
        <w:t>Sergeeva.E@mfkmf.ru</w:t>
      </w:r>
    </w:p>
    <w:p>
      <w:r>
        <w:t>Оператор электронной площадки:</w:t>
      </w:r>
    </w:p>
    <w:p>
      <w:r>
        <w:t>ООО «РТС-тендер»</w:t>
      </w:r>
    </w:p>
    <w:p>
      <w:r>
        <w:t>ko@rts-tender.ru</w:t>
      </w:r>
    </w:p>
    <w:p>
      <w:r>
        <w:t>Заявитель:</w:t>
      </w:r>
    </w:p>
    <w:p>
      <w:r>
        <w:t>ООО НПП «Глашатай»</w:t>
      </w:r>
    </w:p>
    <w:p>
      <w:r>
        <w:t>tender_gl@mail.ru</w:t>
      </w:r>
    </w:p>
    <w:p>
      <w:r>
        <w:t>РЕШЕНИЕ</w:t>
      </w:r>
    </w:p>
    <w:p>
      <w:r>
        <w:t>по делу № 050/06/105-34551/2025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23.09.2025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НПП «Глашатай» (далее – Заявитель) на действия (бездействие) Федерального государственного бюджетного учреждения «Многофункциональный комплекс Министерства финансов Российской Федерации»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информационного табло для бассейна корпуса «Москва» и СПА-Центра «Ялта» для нужд ФГБУ «МФК Минфина России» (извещение № 0348100026525000349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Закупочной комиссии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принявшей неправомерное решение о признании заявки Заявителя несоответствующей требованиям извещения о проведении Запроса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08.09.2025;</w:t>
      </w:r>
    </w:p>
    <w:p>
      <w:r>
        <w:t>2) начальная (максимальная) цена контракта – 126 310,66 руб.;</w:t>
      </w:r>
    </w:p>
    <w:p>
      <w:r>
        <w:t>3) дата окончания подачи заявок – 15.09.2025;</w:t>
      </w:r>
    </w:p>
    <w:p>
      <w:r>
        <w:t>4) на участие в Запросе котировок подано 3 заявки от участников закупки;</w:t>
      </w:r>
    </w:p>
    <w:p>
      <w:r>
        <w:t>5) заявка 1 участника закупки признана соответствующей требованиям извещения о проведении Запроса котировок.</w:t>
      </w:r>
    </w:p>
    <w:p>
      <w:r>
        <w:t>Согласно доводу жалобы Заявителя, Закупочной комиссией принято неправомерное решение о признании заявки Заявителя несоответствующей требованиям извещения о проведении Запроса котировок.</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протоколу подведения итогов определения поставщика (подрядчика, исполнителя) от 16.09.2025 №ИЗК1 (далее – Протокол) заявка участника закупки с идентификационным номером «119607093» признана соответствующей требованиям извещения о проведении Запроса котировок, при этом заявка Заявителя с идентификационным номером «119606075» и заявка участника закупки с идентифкационным номером «119601791» признаны несоответствующими требованиям извещения о проведении Запроса котировок по следующему основанию:</w:t>
      </w:r>
    </w:p>
    <w:p>
      <w:r>
        <w:t>«Несоответствие требованиям нормативных правовых актов, принятых в соответствии с ст. 14 Закона № 44-ФЗ (Отклонение по п. 4 ч. 12 ст. 48 Закона № 44-ФЗ). Подпунктом "ц" пункта 4 Постановления N 1875 установлено, что если при осуществлении в соответствии с Законом N 44-ФЗ закупки товаров, указанных в позициях 1 - 433 приложения N 2 к Постановлению N 1875, заказчиком в соответствии с абзацем третьим подпункта "а" пункта 7 Постановления N 1875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Законом N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подпунктом "а" или "б" пункта 3 Постановления N 1875 номер реестровой записи, то заявка на участие в закупке, содержащая предусмотренное абзацем третьим подпункта "з" пункта 3 Постановления N 1875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извещению о проведении Запроса котировок предметом закупки является поставка информационного табло для бассейна корпуса «Москва» и спа-центра «Ялта» для нужд ФГБУ «МФК Минфина России».</w:t>
      </w:r>
    </w:p>
    <w:p>
      <w:r>
        <w:t>Заказчиком в структурированной форме извещения о проведении Запроса котировок установлены технические характеристики поставляемого товара «Информационное табло для бассейна», в том числе следующие:</w:t>
      </w:r>
    </w:p>
    <w:p>
      <w:r>
        <w:t>- по показателю «Индикаторы цифр» установлено значение «Красные сетодиоды»</w:t>
      </w:r>
    </w:p>
    <w:p>
      <w:r>
        <w:t>- по показателю «Температура воздуха и влажности считываются автоматически» установлено значение «Соответствие»;</w:t>
      </w:r>
    </w:p>
    <w:p>
      <w:r>
        <w:t>- по показателю «Показатели информационного табло» установлено значение «Дата, часы, температура воды, температура воздуха, влажность».</w:t>
      </w:r>
    </w:p>
    <w:p>
      <w:r>
        <w:t>Вместе с тем, Заказчиком в извещении о проведении Запроса котировок в отношении поставляемых товаров установлено ограничение закупок товаров, происходящих из иностранных государств, в соответствии с Постановлением № 1875.</w:t>
      </w:r>
    </w:p>
    <w:p>
      <w:r>
        <w:t>При этом, в извещении о проведении Запроса котировок Заказчиком размещено уведомление об отсутствии закупаемого товара в реестре российской промышленной продукции.</w:t>
      </w:r>
    </w:p>
    <w:p>
      <w:r>
        <w:t>На заседании Комиссии установлено, что в составе заявки Заявителя и участника закупки с идентификационным номером «119601791» 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поставляемых товаров, при этом, в составе заявки участника закупки с идентификационным номером «119607093» продекларирован номер реестровой записи 10358650 из реестра российской промышленной продукции «Табло световое «Сфера».</w:t>
      </w:r>
    </w:p>
    <w:p>
      <w:r>
        <w:t>Согласно номеру реестровой записи 10358650 из реестра российской промышленной продукции товар «Табло световое «Сфера» имеет следующее описание:</w:t>
      </w:r>
    </w:p>
    <w:p>
      <w:r>
        <w:t>«Устанавливаются в целях оформления и/или освещения и/или информирования неопределенного круга лиц о наименовании объекта, предназначенные для того, чтобы указать на местоположение того или иного объекта, в том числе, в темное время суток.».</w:t>
      </w:r>
    </w:p>
    <w:p>
      <w:r>
        <w:t>Вместе с тем, Комиссией установлено, что в составе заявки участника закупки с идентификационным номером «119607093», признанной Закупочной комиссией, соответствующей требованиям извещения о проведении Запроса котировок, в отношении поставляемых товаров продекларирован номер реестровой записи 10358650 из реестра российской промышленной продукции «Табло световое «Сфера»», несоответствующий объекту закупки.</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Закупочной комиссией при рассмотрении заявок участников закупки положения ограничение товаров, происходящих из иностранных государств, в соответствии с Постановлением № 1875, применены неправомерно.</w:t>
      </w:r>
    </w:p>
    <w:p>
      <w:r>
        <w:t>Изучив заявки участников закупки, а также документы и сведения, представленные на заседании Комиссии, Комиссия приходит к выводу, что заявка Заявителя не противоречит требованиям извещения о проведении Запроса котировок по основаниям, указанным в Протоколе.</w:t>
      </w:r>
    </w:p>
    <w:p>
      <w:r>
        <w:t>На основании изложенного, Комиссия приходит к выводу, что действия Закупочной комиссии в части признания заявки Заявителя несоответствующей требованиям извещения о проведении Запроса котировок противоречат положениям Закона о контрактной системе.</w:t>
      </w:r>
    </w:p>
    <w:p>
      <w:r>
        <w:t>Аналогичным образом, Закупочной комиссией неправомерно принято решение о признании заявки участника закупки с идентификационным номером «119601791» несоответствующей требованиям извещения о проведении Запроса котировок.</w:t>
      </w:r>
    </w:p>
    <w:p>
      <w:r>
        <w:t>Таким образом, действия Закупочной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НПП «Глашатай» обоснованной.</w:t>
      </w:r>
    </w:p>
    <w:p>
      <w:r>
        <w:t>Признать в действиях Заказчика нарушение пункта 1 части 3 статьи 50 Закона о контрактной системе.</w:t>
      </w:r>
    </w:p>
    <w:p>
      <w:r>
        <w:t>Заказчику, Закупочной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23.09.2025 № 050/06/105-34551/2025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6</w:t>
      </w:r>
    </w:p>
    <w:p>
      <w:r>
        <w:t>7</w:t>
      </w:r>
    </w:p>
    <w:p>
      <w:pPr>
        <w:pStyle w:val="Heading1"/>
      </w:pPr>
      <w:r>
        <w:t>Предписание</w:t>
      </w:r>
    </w:p>
    <w:p>
      <w:pPr>
        <w:pStyle w:val="Heading2"/>
      </w:pPr>
      <w:r>
        <w:t>вводная часть</w:t>
      </w:r>
    </w:p>
    <w:p>
      <w:r>
        <w:t>Заказчик:</w:t>
      </w:r>
    </w:p>
    <w:p>
      <w:r>
        <w:t>Федеральное государственное бюджетное учреждение «Многофункциональный комплекс Министерства финансов Российской Федерации»</w:t>
      </w:r>
    </w:p>
    <w:p>
      <w:r>
        <w:t>Sergeeva.E@mfkmf.ru</w:t>
      </w:r>
    </w:p>
    <w:p>
      <w:r>
        <w:t>Оператор электронной площадки:</w:t>
      </w:r>
    </w:p>
    <w:p>
      <w:r>
        <w:t>ООО «РТС-тендер»</w:t>
      </w:r>
    </w:p>
    <w:p>
      <w:r>
        <w:t>ko@rts-tender.ru</w:t>
      </w:r>
    </w:p>
    <w:p>
      <w:r>
        <w:t>Заявитель:</w:t>
      </w:r>
    </w:p>
    <w:p>
      <w:r>
        <w:t>ООО НПП «Глашатай»</w:t>
      </w:r>
    </w:p>
    <w:p>
      <w:r>
        <w:t>tender_gl@mail.ru</w:t>
      </w:r>
    </w:p>
    <w:p>
      <w:r>
        <w:t>ПРЕДПИСАНИЕ</w:t>
      </w:r>
    </w:p>
    <w:p>
      <w:r>
        <w:t>по делу № 050/06/105-34551/2025</w:t>
      </w:r>
    </w:p>
    <w:p>
      <w:r>
        <w:t>об устранении нарушений законодательства Российской Федерации</w:t>
      </w:r>
    </w:p>
    <w:p>
      <w:r>
        <w:t>о контрактной системе в сфере закупок</w:t>
      </w:r>
    </w:p>
    <w:p>
      <w:r>
        <w:t>23.09.2025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23.09.2025 № 050/06/105-34551/2025, принятого Комиссией по итогам рассмотрения жалобы ООО НПП «Глашатай» (далее – Заявитель) на действия (бездействие) Федерального государственного бюджетного учреждения «Многофункциональный комплекс Министерства финансов Российской Федерации»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информационного табло для бассейна корпуса «Москва» и СПА-Центра «Ялта» для нужд ФГБУ «МФК Минфина России» (извещение № 0348100026525000349 на официальном сайте Единой информационной системы в сфере закупок –www.zakupki.gov.ru (далее – Официальный сайт)) (далее – Запрос котировок),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Закупочной комиссией настоящего предписания.</w:t>
      </w:r>
    </w:p>
    <w:p>
      <w:r>
        <w:t>Заказчику, Закупочной комиссии в срок 1 рабочий день с момента исполнения пункта 1 настоящего предписания отменить протокол подведения итогов Запроса котировок, составленный при определении поставщика (подрядчика, исполнителя) путем проведения Запроса котировок.</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Закупочной комиссии в установленный Заказчиком срок провести процедуру подведения итогов определения поставщика в Запросе котировок в соответствии с требованиями Закона о контрактной системе и на основании решения от 23.09.2025 № 050/06/105-34551/2025.</w:t>
      </w:r>
    </w:p>
    <w:p>
      <w:r>
        <w:t>Заказчику, Закупочной комиссии, Оператору электронной площадки:</w:t>
      </w:r>
    </w:p>
    <w:p>
      <w:r>
        <w:t>продолжить процедуру Запроса котировок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Закупочной комиссии, Оператору электронной площадки в срок до 07.10.2025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