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202500187298007644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04.12.2025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0373200006525000719</w:t>
      </w:r>
    </w:p>
    <w:p>
      <w:r>
        <w:rPr>
          <w:b/>
        </w:rPr>
        <w:t xml:space="preserve">Заказчик: </w:t>
      </w:r>
      <w:r>
        <w:t>ГБУЗ города Москвы «Московская городская онкологическая больница № 62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«Еврогрупп-мед»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https://zakupki.gov.ru/epz/complaint/card/complaint-information.html?complaintNumber=202500187298007644</w:t>
      </w:r>
    </w:p>
    <w:p/>
    <w:p>
      <w:pPr>
        <w:pStyle w:val="Heading1"/>
      </w:pPr>
      <w:r>
        <w:t>Решение</w:t>
      </w:r>
    </w:p>
    <w:p>
      <w:r>
        <w:t>ГБУЗ «МГОБ № 62 ДЗМ»</w:t>
        <w:br/>
        <w:t>zakup62@zdrav.mos.ru</w:t>
        <w:br/>
        <w:t>ООО «Еврогрупп-мед»</w:t>
        <w:br/>
        <w:t>info@evgmed.ru</w:t>
        <w:br/>
        <w:t>АО«ЕЭТП»</w:t>
        <w:br/>
        <w:t>ko@roseltorg.ru</w:t>
        <w:br/>
        <w:t>РЕШЕНИЕ</w:t>
        <w:br/>
        <w:t>по делу № 077/06/106-15653/2025 о нарушении</w:t>
        <w:br/>
        <w:t>законодательства о контрактной системе</w:t>
        <w:br/>
        <w:t>04.12.2025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</w:t>
        <w:br/>
        <w:t>закупок А.И. Рахматуллаева,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ГБУЗ «МГОБ № 62 ДЗМ»: Тютина Ю.О. (по</w:t>
        <w:br/>
        <w:t>доверенности № Д-13/25 от 17.04.2025);</w:t>
        <w:br/>
        <w:t>в отсутствии представителей ООО «Еврогрупп-мед» .,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«Еврогрупп-мед» (далее — Заявитель) на действия</w:t>
        <w:br/>
        <w:t>ГБУЗ «МГОБ № 62 ДЗМ»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лекарственных препаратов МНН Золедроновая кислота (10 ЗНО) (Закупка</w:t>
        <w:br/>
        <w:t>№0373200006525000719) (далее — аукцион),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2025-57877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Согласно протоколу подведения итогов определения поставщика</w:t>
        <w:br/>
        <w:t>(подрядчика, исполнителя) от 27.11.2025 №ИЭА1 на участие в закупке подано 3</w:t>
        <w:br/>
        <w:t>заявки, признанные комиссией Заказчика соответствующими, при этом заявка с</w:t>
        <w:br/>
        <w:t>идентификационным номером 2582683 признана победителем (ценовое</w:t>
        <w:br/>
        <w:t>предложение победителя составило 5 679 482,16 руб.).</w:t>
      </w:r>
    </w:p>
    <w:p>
      <w:r>
        <w:t>На основании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В силу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2025-57877</w:t>
        <w:br/>
        <w:t>3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</w:r>
    </w:p>
    <w:p>
      <w:r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п.2, 3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3) если Правительством Российской Федерации установлено</w:t>
        <w:br/>
        <w:t>предусмотренное пп. «в» п.1 ч.2 ст.14 Закона о контрактной системе преимущество</w:t>
        <w:br/>
        <w:t>в отношении товара российского происхождения:</w:t>
        <w:br/>
        <w:t>а) при присвоении в соответствии с пп. «б» п.1 ч.15 ст.48, пп. «б» п.1 ч.5</w:t>
        <w:br/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  <w:br/>
        <w:t>российского происхождения, осуществляется снижение на пятнадцать процентов</w:t>
        <w:br/>
        <w:t>2025-57877</w:t>
        <w:br/>
        <w:t>4</w:t>
        <w:br/>
        <w:t>ценового предложения этого участника закупки либо увеличение на пятнадцать</w:t>
      </w:r>
    </w:p>
    <w:p>
      <w:r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Согласно извещению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 1875.</w:t>
        <w:br/>
        <w:t>Кроме того, в пп.8 п. 12 Информационной карты, размещенной в составе</w:t>
        <w:br/>
        <w:t>извещения, Заказчиком установлено, что для участия в закупке заявка должна</w:t>
        <w:br/>
        <w:t>содержать: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Информацией</w:t>
        <w:br/>
        <w:t>и документами, подтверждающими страну происхождения товара для целей</w:t>
        <w:br/>
        <w:t>постановления Правительства Российской Федерации от 23 декабря 2024 г. N</w:t>
      </w:r>
    </w:p>
    <w:p>
      <w:r>
        <w:t>1875, являются: а) для подтверждения происхождения товаров из Российской</w:t>
        <w:br/>
        <w:t>Федерации* - номер реестровой записи из реестра российской промышленной</w:t>
        <w:br/>
        <w:t>продукции, предусмотренного статьей 17.1 Федерального закона "О</w:t>
        <w:br/>
        <w:t>промышленной политике в Российской Федерации"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продукции", или номер</w:t>
        <w:br/>
        <w:t>реестровой записи из реестра российской промышленной продукции, содержащей</w:t>
        <w:br/>
        <w:t>в том числе: - информацию о совокупном количестве баллов за выполнение</w:t>
        <w:br/>
        <w:t>2025-57877</w:t>
        <w:br/>
        <w:t>5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N 719 "О подтверждении производства</w:t>
        <w:br/>
        <w:t>российской промышленной продукции"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 от</w:t>
        <w:br/>
        <w:t>17 июля 2015 г. N 719 "О подтверждении производства российской промышленной</w:t>
        <w:br/>
        <w:t>продукции", включая значение, определенное для целей осуществления закупок</w:t>
        <w:br/>
        <w:t>(если постановлением Правительства Российской Федерации от 17 июля 2015 г. N</w:t>
        <w:br/>
        <w:t>719 "О 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 закупок)</w:t>
        <w:br/>
        <w:t>(не применяется в соответствии с условиями пп."н" п.10 постановления</w:t>
        <w:br/>
        <w:t>Правительства Российской Федерации от 23 декабря 2024 г. N 1875); б) для</w:t>
        <w:br/>
        <w:t>подтверждения происхождения товаров из государств - членов Евразийского</w:t>
        <w:br/>
        <w:t>экономического союза, за исключением Российской Федерации, - номер реестровой</w:t>
        <w:br/>
        <w:t>записи из евразийского реестра промышленных товаров государств - членов</w:t>
        <w:br/>
        <w:t>Евразийского экономического союза, порядок формирования и ведения которого</w:t>
        <w:br/>
        <w:t>устанавливается правом Евразийского экономического союза (далее - евразийский</w:t>
        <w:br/>
        <w:t>реестр промышленных товаров), содержащей в том числе: - информацию о</w:t>
        <w:br/>
        <w:t>совокупном количестве баллов за выполнение (освоение) на территории</w:t>
        <w:br/>
        <w:t>Евразийского экономического союза соответствующих операций (условий) (если в</w:t>
        <w:br/>
        <w:t>отношении такого товара правом Евразийского экономического союза за</w:t>
      </w:r>
    </w:p>
    <w:p>
      <w:r>
        <w:t>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союза; - до внесения изменений в право</w:t>
        <w:br/>
        <w:t>Евразийского экономического союза, предусматривающих подтверждение страны</w:t>
        <w:br/>
        <w:t>происхождения товаров путем предоставления информации из евразийского</w:t>
        <w:br/>
        <w:t>реестра промышленных товаров, документом, подтверждающим происхождение</w:t>
        <w:br/>
        <w:t>таких товаров из государств — членов Евразийского экономического союза, за</w:t>
        <w:br/>
        <w:t>исключением Российской Федерации, является сертификат о происхождении</w:t>
        <w:br/>
        <w:t>товара, 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являющимися неотъемлемой</w:t>
        <w:br/>
        <w:t>частью Соглашения о Правилах определения страны происхождения товаров в</w:t>
        <w:br/>
        <w:t>Содружестве Независимых Государств от 20 ноября 2009 г. (далее - Правила</w:t>
        <w:br/>
        <w:t>определения страны происхождения товаров),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товаров. в) наряду с информацией,</w:t>
        <w:br/>
        <w:t>предусмотренной подпунктами "а" и "б" пункта 3 настоящего постановления</w:t>
        <w:br/>
        <w:t>Правительства Российской Федерации от 23 декабря 2024 г. N 1875, документом,</w:t>
        <w:br/>
        <w:t>подтверждающим происхождение таких товаров из государств - членов</w:t>
        <w:br/>
        <w:t>Евразийского экономического союза, в том числе из Российской Федерации*,</w:t>
        <w:br/>
        <w:t>2025-57877</w:t>
        <w:br/>
        <w:t>6</w:t>
        <w:br/>
        <w:t>является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</w:t>
        <w:br/>
        <w:t>по форме, установленной Правилами определения страны происхождения</w:t>
        <w:br/>
        <w:t>товаров, и в соответствии с критериями определения страны происхождения</w:t>
        <w:br/>
        <w:t>товаров, предусмотренными Правилами определения страны происхождения</w:t>
        <w:br/>
        <w:t>товаров; г) дополнительно к пунктам а), б), в) для подтверждения осуществления</w:t>
        <w:br/>
        <w:t>всех стадий производства (в том числе синтеза молекулы действующего</w:t>
        <w:br/>
        <w:t>вещества при производстве фармацевтических субстанций) лекарственного</w:t>
        <w:br/>
        <w:t>препарата на территориях государств - членов Евразийского экономического</w:t>
        <w:br/>
        <w:t>союза в целях подпунктов "у" и "ф" пункта 4 постановления Правительства</w:t>
        <w:br/>
        <w:t>Российской Федерации от 23 декабря 2024 г. N 1875 - документ, содержащий</w:t>
        <w:br/>
        <w:t>сведения о стадиях технологического процесса производства лекарственного</w:t>
        <w:br/>
        <w:t>средства для медицинского применения, осуществляемых на территории</w:t>
        <w:br/>
        <w:t>Евразийского экономического союза (в том числе о стадиях производства</w:t>
      </w:r>
    </w:p>
    <w:p>
      <w:r>
        <w:t>молекулы действующего вещества фармацевтической субстанции), выданный</w:t>
        <w:br/>
        <w:t>Министерством промышленности и торговли Российской Федерации в</w:t>
        <w:br/>
        <w:t>установленном им порядке; * указание в заявке на участие в закупке наименования</w:t>
        <w:br/>
        <w:t>страны происхождения товара: для подтверждения происхождения товаров из</w:t>
        <w:br/>
        <w:t>Российской Федерации, указанных в позициях 1 - 433 приложения N 2 к</w:t>
        <w:br/>
        <w:t>постановлению Правительства Российской Федерации от 23 декабря 2024 г. N</w:t>
        <w:br/>
        <w:t>1875 (если отсутствие в реестре российской промышленной продукции такого</w:t>
        <w:br/>
        <w:t>товара с характеристиками, соответствующими потребности заказчика,</w:t>
        <w:br/>
        <w:t>задекларировано заказчиком), за исключением случая, если в заявке на участие в</w:t>
        <w:br/>
        <w:t>закупке содержится предложение о поставке товара, который по состоянию на</w:t>
        <w:br/>
        <w:t>момент подачи на участие в закупке включен в реестр российской промышленной</w:t>
        <w:br/>
        <w:t>продукции.».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2025-57877</w:t>
        <w:br/>
        <w:t>7</w:t>
      </w:r>
    </w:p>
    <w:p>
      <w:r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На заседании Комиссии Управления установлено, что согласно извещению</w:t>
        <w:br/>
        <w:t>объектом закупки является поставка лекарственного препарата МНН:</w:t>
        <w:br/>
        <w:t>«ЗОЛЕДРОНОВАЯ КИСЛОТА» , ОКПД2 21.20.10.227: Препараты для лечения</w:t>
        <w:br/>
        <w:t>заболеваний костей, препарат включен в п.433 Приложение № 2.</w:t>
        <w:br/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</w:r>
    </w:p>
    <w:p>
      <w:r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2025-57877</w:t>
        <w:br/>
        <w:t>8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</w:r>
    </w:p>
    <w:p>
      <w:r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  <w:br/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</w:t>
        <w:br/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Федеральным законом «О закупках товаров, работ, услуг отдельными видами</w:t>
        <w:br/>
        <w:t>юридических лиц» закупки указанных в позиции 433 приложения № 2 к</w:t>
        <w:br/>
        <w:t>настоящему постановлению лекарственных препаратов, не включенных в перечень</w:t>
        <w:br/>
        <w:t>стратегически значимых лекарственных средств, производство которых должно</w:t>
        <w:br/>
        <w:t>быть обеспечено на территории Российской Федерации, утвержденный</w:t>
        <w:br/>
        <w:t>распоряжением Правительства Российской Федерации от 6 июля 2010 г. N 1141-р,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помимо предусмотренного п.1</w:t>
        <w:br/>
        <w:t>Постановления № 1875 ограничения, также применяется предусмотренное п.1</w:t>
        <w:br/>
        <w:t>2025-57877</w:t>
        <w:br/>
        <w:t>9</w:t>
        <w:br/>
        <w:t>Постановления № 1875 преимущество, при котором для цели такого преимущества</w:t>
        <w:br/>
        <w:t>заявка на участие в закупке, в которой содержится предложение о поставке такого</w:t>
        <w:br/>
        <w:t>лекарственного препарата, происходящего из государств - членов Евразийского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</w:t>
        <w:br/>
        <w:t>на 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</w:t>
        <w:br/>
        <w:t>товаров, работ, услуг отдельными видами юридических лиц» соответственно</w:t>
      </w:r>
    </w:p>
    <w:p>
      <w:r>
        <w:t>требованиям и содержащая предложение о поставке лекарственного препарата, все</w:t>
        <w:br/>
        <w:t>стадии производства которого (в том числе синтез молекулы действующего</w:t>
        <w:br/>
        <w:t>вещества при производстве фармацевтических субстанций) осуществляются на</w:t>
        <w:br/>
        <w:t>территориях государств - членов Евразийского экономического союза.</w:t>
        <w:br/>
        <w:t>В силу пп. «в» п.10 Постановления № 1875 при осуществлении закупок</w:t>
        <w:br/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2025-57877</w:t>
        <w:br/>
        <w:t>10</w:t>
        <w:br/>
        <w:t>заявка приравнивается к заявке, в которой содержится предложение о поставке</w:t>
      </w:r>
    </w:p>
    <w:p>
      <w:r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победителя</w:t>
        <w:br/>
        <w:t>(идентификационный номер заявки 2582683) представлены сведения и документы</w:t>
        <w:br/>
        <w:t>об объекте закупки:</w:t>
        <w:br/>
        <w:t>-МНН «ЗОЛЕДРОНОВАЯ КИСЛОТА», продекларирована страна</w:t>
        <w:br/>
        <w:t>происхождения товара: Российская Федерация, Торговое наименование:</w:t>
        <w:br/>
        <w:t>Резокластин, при этом представлено также регистрационное удостоверение № ЛП-</w:t>
        <w:br/>
        <w:t>007503- (РГ-RU) с датой государственной регистрации лекарственного средства</w:t>
        <w:br/>
        <w:t>01.11.2024, сертификат по форме СТ-1 № 5006000019 от 07.07.2025,</w:t>
        <w:br/>
        <w:t>подтверждающий страну происхождения препарата; документ, содержащий</w:t>
        <w:br/>
        <w:t>сведения о стадиях технологического процесса производства лекарственного</w:t>
        <w:br/>
        <w:t>средства, осуществляемых на территории Российской Федерации № СП-</w:t>
        <w:br/>
        <w:t>0003090/12/2024 от 09.12.2024, выданный Минпромторгом России;</w:t>
        <w:br/>
        <w:t>GMP/EAEU/RU/01989-2025.</w:t>
        <w:br/>
        <w:t>При этом в составе заявки победителя отсутствуют сведения в</w:t>
        <w:br/>
        <w:t>СП-0003090/12/2024 от 09.12.2024 (п. 2.А.1), содержащие указание на стадии</w:t>
        <w:br/>
        <w:t>технологического процесса производства (молекулы) лекарственного средства,</w:t>
        <w:br/>
        <w:t>осуществляемых на территории Евразийского экономического союза.</w:t>
        <w:br/>
        <w:t>В составе заявки с идентификационным номером 2582293 (Заявитель)</w:t>
        <w:br/>
        <w:t>представлены сведения и документы об объекте закупки:</w:t>
        <w:br/>
        <w:t>- МНН «ЗОЛЕДРОНОВАЯ КИСЛОТА», продекларирована страна</w:t>
        <w:br/>
        <w:t>происхождения товара: Российская Федерация, при этом представлено</w:t>
        <w:br/>
        <w:t>регистрационное удостоверение № ЛП-№(006301)-(РГ-RU) с датой государственной</w:t>
        <w:br/>
        <w:t>регистрации лекарственного средства: 22.07.2024, сертификат по форме СТ-1</w:t>
        <w:br/>
        <w:t>№ 5144049043 от 06.06.2025, подтверждающий страну происхождения препарата, а</w:t>
        <w:br/>
        <w:t>также представлен документ, содержащий сведения о стадиях технологического</w:t>
        <w:br/>
        <w:t>процесса производства лекарственного средства, осуществляемых на территории</w:t>
        <w:br/>
        <w:t>Российской Федерации № СП- 0003187/12/2024 от 26.12.2024, выданный</w:t>
        <w:br/>
        <w:t>Минпромторгом России.</w:t>
        <w:br/>
        <w:t>При этом в составе заявки Заявителя содержатся сведения в</w:t>
        <w:br/>
        <w:t>СП-0003187/12/2024 от 26.12.2024 (п. 2.А.1), с указанием на стадии</w:t>
        <w:br/>
        <w:t>технологического процесса производства (молекулы) лекарственного средства,</w:t>
        <w:br/>
        <w:t>осуществляемых на территории Евразийского экономического союза, в том числе</w:t>
        <w:br/>
        <w:t>из Российской Федерации: синтез (ЗАО «ОХФК», РФ).</w:t>
        <w:br/>
        <w:t>В составе заявки (идентификационный номер заявки 2582683) представлены</w:t>
        <w:br/>
        <w:t>сведения и документы об объекте закупки:</w:t>
        <w:br/>
        <w:t>- МНН «ЗОЛЕДРОНОВАЯ КИСЛОТА», продекларирована страна</w:t>
        <w:br/>
        <w:t>происхождения товара: Российская Федерация, при этом представлено, в том числе,</w:t>
        <w:br/>
        <w:t>регистрационное удостоверение № ЛП-№(006301)-(РГ-RU) с датой</w:t>
        <w:br/>
        <w:t>государственной регистрации лекарственного средства: 22.07.2024, в том числе,</w:t>
      </w:r>
    </w:p>
    <w:p>
      <w:r>
        <w:t>сертификат по форме СТ-1 № 5144049043 от 06.06.2025 , подтверждающий страну</w:t>
        <w:br/>
        <w:t>происхождения препарата.</w:t>
        <w:br/>
        <w:t>2025-57877</w:t>
        <w:br/>
        <w:t>11</w:t>
        <w:br/>
        <w:t>При этом в составе заявки (идентификационный номер заявки 2582683)</w:t>
        <w:br/>
        <w:t>отсутствуют сведения, содержащие указание на стадии технологического процесса</w:t>
        <w:br/>
        <w:t>производства (молекулы) лекарственного средства, осуществляемых на территории</w:t>
        <w:br/>
        <w:t>Евразийского экономического союза.</w:t>
        <w:br/>
        <w:t>Согласно пп.«б» п.1 ч.5 ст.49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закупок, на основании информации,</w:t>
        <w:br/>
        <w:t>содержащейся в протоколе подачи ценовых предложений, а также результатов</w:t>
        <w:br/>
        <w:t>рассмотрения, предусмотренного пп.«а» п.1 ч.5 ст.49 Закона о контрактной системе,</w:t>
        <w:br/>
        <w:t>присваивают каждой заявке на участие в закупке, признанной соответствующей</w:t>
        <w:br/>
        <w:t>извещению об осуществлении закупки, порядковый номер в порядке возрастания</w:t>
        <w:br/>
        <w:t>минимального ценового предложения участника закупки, подавшего такую заявку</w:t>
        <w:br/>
        <w:t>(за исключением случая, предусмотренного п.9 ч.3 ст.49 Закона о контрактной</w:t>
        <w:br/>
        <w:t>системе, при котором порядковые номера заявкам участников закупки, подавших</w:t>
        <w:br/>
        <w:t>ценовые предложения после подачи ценового предложения, предусмотренного абз.</w:t>
        <w:br/>
        <w:t>первым п.9 ч.3 ст.49 Закона о контрактной системе, присваиваются в порядке</w:t>
        <w:br/>
        <w:t>убывания размера ценового предложения участника закупки), и с учетом положений</w:t>
        <w:br/>
        <w:t>нормативных правовых актов, принятых в соответствии со ст.14 Закона о</w:t>
        <w:br/>
        <w:t>контрактной системе. Заявке на участие в закупке победителя определения</w:t>
        <w:br/>
        <w:t>поставщика (подрядчика, исполнителя) присваивается первый номер.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Заявителем в подтверждение полной локализации производства предоставлены</w:t>
        <w:br/>
        <w:t>сведения о документе СП-0003187/12/2024 от 26.12.2024.</w:t>
        <w:br/>
        <w:t>Вместе с тем Заказчиком установлено, что комиссией Заказчика была</w:t>
      </w:r>
    </w:p>
    <w:p>
      <w:r>
        <w:t>допущена техническая ошибка при ранжировании заявок участников закупки.</w:t>
        <w:br/>
        <w:t>Так, участником закупки, занявшим 1 место по итогам аукциона в составе</w:t>
        <w:br/>
        <w:t>заявки был приложен документ СП-0003090/12/2024 на предлагаемый к поставке</w:t>
        <w:br/>
        <w:t>лекарственный препарат. В данном документе указано, что производство</w:t>
        <w:br/>
        <w:t>фармацевтической субстанции осуществляется методом химического синтеза,</w:t>
        <w:br/>
        <w:t>одновременно с этим в разделе 2.А.1. Стадии производства стоит прочерк.</w:t>
        <w:br/>
        <w:t>Комиссия Управления отмечает, что согласно пп. «у» п. 4 Постановления</w:t>
        <w:br/>
        <w:t>№1875, помимо предусмотренного п. 1 Постановления №1875 ограничения также</w:t>
        <w:br/>
        <w:t>применяется предусмотренное п. 1 Постановления №1875 преимущество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что в соответствии с пп. «в» п. 3</w:t>
        <w:br/>
        <w:t>Постановления №1875 подтверждается документом, содержащим сведения о</w:t>
        <w:br/>
        <w:t>стадиях 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2025-57877</w:t>
        <w:br/>
        <w:t>12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 Министерством</w:t>
        <w:br/>
        <w:t>промышленности и торговли Российской Федерации в установленном им порядке.</w:t>
        <w:br/>
        <w:t>Комиссией Управления установлено, что в составе заявки победителя</w:t>
        <w:br/>
        <w:t>имеется документ № СП-0003090/12/2024 от 09.12.2024, выданный</w:t>
        <w:br/>
        <w:t>Минпромторгом России, однако в п. 2.А.1 которого стоит прочерк, что</w:t>
        <w:br/>
        <w:t>свидетельствует о том, что такой документ не подтверждает осуществление на</w:t>
        <w:br/>
        <w:t>территориях государств - членов Евразийского экономического союза, в том числе</w:t>
        <w:br/>
        <w:t>из Российской Федерации, всех стадий производства (в том числе синтез молекулы</w:t>
        <w:br/>
        <w:t>действующего вещества при производстве фармацевтических субстанций), при</w:t>
        <w:br/>
        <w:t>этом в составе заявки Заявителя представлен документ № СП-0003187/12/2024</w:t>
        <w:br/>
        <w:t>от 26.12.2024, подтверждающий все стадии технологического процесса</w:t>
        <w:br/>
        <w:t>производства (молекулы) лекарственного средства, осуществляемых на территории</w:t>
        <w:br/>
        <w:t>Евразийского экономического союза, в том числе из Российской Федерации, ввиду</w:t>
        <w:br/>
        <w:t>чего комиссии Заказчика надлежит применить преимущество к данному участнику</w:t>
        <w:br/>
        <w:t>в соответствии с пп.«а» п.3 ч.4 ст.14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</w:r>
    </w:p>
    <w:p>
      <w:r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2025-57877</w:t>
        <w:br/>
        <w:t>13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</w:r>
    </w:p>
    <w:p>
      <w:r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 , Комиссия Управления приходит к выводу о нарушении</w:t>
        <w:br/>
        <w:t>комиссией Заказчика пп.«б» п.1 ч.5 ст.49 , ч.4 ст.14 Закона о контрактной системе в</w:t>
        <w:br/>
        <w:t>части неприменения преимущества , что также свидетельствует о наличии в</w:t>
        <w:br/>
        <w:t>действиях комиссии Заказчика признаков состава административного</w:t>
        <w:br/>
        <w:t>правонарушения, ответственность за которое предусмотрена частью ч. 7 ст. 7.30.1</w:t>
        <w:br/>
        <w:t>Кодекса Российской Федерации об 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2025-57877</w:t>
        <w:br/>
        <w:t>14</w:t>
        <w:br/>
        <w:t>РЕШИЛА:</w:t>
        <w:br/>
        <w:t>1.Признать жалобу ООО «Еврогрупп-мед» на действия комиссии ГБУЗ</w:t>
        <w:br/>
        <w:t>«МГОБ № 62 ДЗМ» обоснованной.</w:t>
        <w:br/>
        <w:t>2.Признать в действиях комиссии Заказчика пп.«б» п.1 ч.5 ст.49, ч.4 ст.14</w:t>
        <w:br/>
        <w:t>Закона о контрактной системе 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 М.О. Мацнева</w:t>
        <w:br/>
        <w:t>А.И. Рахматуллаев</w:t>
        <w:br/>
        <w:t>Исп.Мацнева М.О.</w:t>
        <w:br/>
        <w:t>тел.8(495)784-75-05</w:t>
        <w:br/>
        <w:t>2025-57877</w:t>
      </w:r>
    </w:p>
    <w:p>
      <w:pPr>
        <w:pStyle w:val="Heading1"/>
      </w:pPr>
      <w:r>
        <w:t>Предписание</w:t>
      </w:r>
    </w:p>
    <w:p>
      <w:r>
        <w:t>ГБУЗ «МГОБ № 62 ДЗМ»</w:t>
        <w:br/>
        <w:t>zakup62@zdrav.mos.ru</w:t>
        <w:br/>
        <w:t>ООО «Еврогрупп-мед»</w:t>
        <w:br/>
        <w:t>info@evgmed.ru</w:t>
        <w:br/>
        <w:t>АО«ЕЭТП»</w:t>
        <w:br/>
        <w:t>ko@roseltorg.ru</w:t>
        <w:br/>
        <w:t>ПРЕДПИСАНИЕ</w:t>
        <w:br/>
        <w:t>по делу № 077/06/106-15653/2025 об устранении нарушений</w:t>
        <w:br/>
        <w:t>законодательства о контрактной системе</w:t>
        <w:br/>
        <w:t>04.12.2025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</w:t>
        <w:br/>
        <w:t>закупок А.И. Рахматуллаева,</w:t>
        <w:br/>
        <w:t>на основании решения Комиссии от 04.12.2025 по делу</w:t>
        <w:br/>
        <w:t>№ 077/06/106-15653/2025 , по итогам рассмотрения жалобы ООО «Еврогрупп-мед»</w:t>
        <w:br/>
        <w:t>(далее — Заявитель) на действия ГБУЗ «МГОБ № 62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лекарственных препаратов МНН Золедроновая кислота (10</w:t>
        <w:br/>
        <w:t>ЗНО) (Закупка №0373200006525000719) (далее – электронный аукцион, аукцион)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2025-57878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04.12.2025 по делу</w:t>
        <w:br/>
        <w:t>№ 077/06/106-15653/2025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04.12.2025 по делу № 077/06/106-15653/2025 .</w:t>
        <w:br/>
        <w:t>6. Заказчику, комиссии в срок до 12.01.2026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2025-57878</w:t>
        <w:br/>
        <w:t>3</w:t>
        <w:br/>
        <w:t>Настоящее предписание от 04.12.2025 по делу № 077/06/106-15653/2025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 М.О. Мацнева</w:t>
        <w:br/>
        <w:t>А.И. Рахматуллаев</w:t>
        <w:br/>
        <w:t>Исп.Мацнева М.О.</w:t>
        <w:br/>
        <w:t>тел.8(495)784-75-05</w:t>
        <w:br/>
        <w:t>2025-57878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