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202600132489008006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0373100062926000002</w:t>
      </w:r>
    </w:p>
    <w:p>
      <w:r>
        <w:rPr>
          <w:b/>
        </w:rPr>
        <w:t xml:space="preserve">Заказчик: </w:t>
      </w:r>
      <w:r>
        <w:t>Федеральное бюджетное учреждение «Научный центр правовой информации при министерстве юстиции Российской Федерации»</w:t>
      </w:r>
    </w:p>
    <w:p>
      <w:r>
        <w:rPr>
          <w:b/>
        </w:rPr>
        <w:t xml:space="preserve">Заявитель: </w:t>
      </w:r>
      <w:r>
        <w:t>ООО «Смартклимат»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https://zakupki.gov.ru/epz/complaint/card/complaint-information.html?complaintNumber=202600132489008006</w:t>
      </w:r>
    </w:p>
    <w:p/>
    <w:p>
      <w:pPr>
        <w:pStyle w:val="Heading1"/>
      </w:pPr>
      <w:r>
        <w:t>Решение</w:t>
      </w:r>
    </w:p>
    <w:p>
      <w:r>
        <w:t>ФБУ НЦПИ при Минюсте России</w:t>
        <w:br/>
        <w:t>contract@scli.ru</w:t>
        <w:br/>
        <w:t>ООО «Смартклимат»</w:t>
        <w:br/>
        <w:t>ko@brosk.ru</w:t>
        <w:br/>
        <w:t>АО «ЕЭТП»</w:t>
        <w:br/>
        <w:t>info@roseltorg.ru</w:t>
        <w:br/>
        <w:t>РЕШЕНИЕ</w:t>
        <w:br/>
        <w:t>по делу № 077/06/105-5915/2026 о нарушении</w:t>
        <w:br/>
        <w:t>законодательства о контрактной системе</w:t>
        <w:br/>
        <w:t>12.05.2026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 отдела обжалования</w:t>
        <w:br/>
        <w:t>государственных закупок Е.Д. Мартьяновой,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 ,</w:t>
        <w:br/>
        <w:t>Ведущего 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ФБУ НЦПИ при Минюсте России : Д.С. Губаря (по доверенности № 32</w:t>
        <w:br/>
        <w:t>от 12.05.2026),</w:t>
        <w:br/>
        <w:t>ООО «Смартклимат» : О.А. Ковалева (генеральный директор), О.И. Лизунова (по</w:t>
        <w:br/>
        <w:t>доверенности № 1 от 04.05.2026),</w:t>
        <w:br/>
        <w:t>рассмотрев жалобу ООО «Смартклимат» (далее — Заявитель) на действия</w:t>
        <w:br/>
        <w:t>ФБУ НЦПИ при Минюсте России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кондиционеров с целью модернизации системы кондиционирования воздуха для</w:t>
        <w:br/>
        <w:t>ЦОД (Закупка № 0373100062926000002 ) (далее — электронный аукцион, аукцион ),</w:t>
        <w:br/>
        <w:t>в 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2026-23396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По мнению Заявителя, комиссией по осуществлению закупок Заказчика</w:t>
        <w:br/>
        <w:t>нарушены нормы Закона о контрактной системе в результате отклонения заявки</w:t>
        <w:br/>
        <w:t>ООО «Смартклимат» .</w:t>
        <w:br/>
        <w:t>Согласно протоколу подведения итогов определения поставщика (подрядчика,</w:t>
        <w:br/>
        <w:t>исполнителя) от 30.04.2026 №ИЭА1 заявка З аявителя, с идентификационным</w:t>
        <w:br/>
        <w:t>номером 3158934, отклонена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 «а»</w:t>
      </w:r>
    </w:p>
    <w:p>
      <w:r>
        <w:t>п. 2 ч. 4, пп. «а» п. 1 (за исключением случая, предусмотренного п. 5), п. 2 ч. 5 ст. 14</w:t>
        <w:br/>
        <w:t>Закона № 44-ФЗ. В связи с отсутствием предлагаемого товара в реестре</w:t>
        <w:br/>
        <w:t>российской промышленной продукции, заявка приравнивается к заявке на участие в</w:t>
        <w:br/>
        <w:t>закупке, в которой содержится предложение о поставке товара, происходящего из</w:t>
        <w:br/>
        <w:t>иностранного государства.</w:t>
        <w:br/>
        <w:t>Разрешение Минпромторга России на закупку происходящего из иностранного</w:t>
        <w:br/>
        <w:t>государства товара, являющегося промышленной продукцией, в отношении</w:t>
        <w:br/>
        <w:t>предлагаемого товара отсутствует» .</w:t>
        <w:br/>
        <w:t>На основании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согласно извещению</w:t>
        <w:br/>
        <w:t>установлены требования к необходимым к поставке кондиционерам с целью</w:t>
        <w:br/>
        <w:t>модернизации системы кондиционирования воздуха для ЦОД 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2026-23396</w:t>
        <w:br/>
        <w:t>3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</w:r>
    </w:p>
    <w:p>
      <w:r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П.1 Постановления 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</w:r>
    </w:p>
    <w:p>
      <w:r>
        <w:t>из иностранных государств, работ, услуг, соответственно выполняемых,</w:t>
        <w:br/>
        <w:t>2026-23396</w:t>
        <w:br/>
        <w:t>4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что, согласно извещению об</w:t>
        <w:br/>
        <w:t>осуществлении закупки, в отношении закупаемых товаров Заказчиком</w:t>
        <w:br/>
        <w:t>установлен запрет закупок товаров, происходящих из иностранных государств,</w:t>
        <w:br/>
        <w:t>выполняемых работ, оказываемых услуг иностранными лицами, при этом в графе</w:t>
        <w:br/>
        <w:t>«Обоснование невозможности соблюдения запрета, ограничения» размещено</w:t>
        <w:br/>
        <w:t>основание неприменение такого запрета, а именно: «Разрешение</w:t>
        <w:br/>
        <w:t>МИНПРОМТОРГА на закупку происходящего из иностранного государства</w:t>
        <w:br/>
        <w:t>товара, являющегося промышленной продукцией от 23.04.20266</w:t>
        <w:br/>
        <w:t>№ 126027/2026».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пп. «а», «б» п.3 Постановления № 1875 установить, что</w:t>
      </w:r>
    </w:p>
    <w:p>
      <w:r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 к</w:t>
        <w:br/>
        <w:t>Постановлению № 1875, приложении № 3 к к Постановлению № 1875,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 (далее - реестр российской</w:t>
        <w:br/>
        <w:t>2026-23396</w:t>
        <w:br/>
        <w:t>5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 719 «О подтверждении</w:t>
        <w:br/>
        <w:t>производства российской промышленной продукции», или номер реестровой</w:t>
        <w:br/>
        <w:t>записи из реестра российской промышленной продукции,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продукции», включая</w:t>
        <w:br/>
        <w:t>значение, определенное для целей осуществления закупок (если постановлением</w:t>
        <w:br/>
        <w:t>Правительства Российской Федерации от 17 июля 2015 г. № 719 «О подтверждении</w:t>
        <w:br/>
        <w:t>производства российской промышленной продукции» в отношении такого товара</w:t>
        <w:br/>
        <w:t>определено значение для целей осуществления закупок);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</w:r>
    </w:p>
    <w:p>
      <w:r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2026-23396</w:t>
        <w:br/>
        <w:t>6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Пп.«а» п.7 Постановления №1875 установлено, что для целей осуществлении</w:t>
        <w:br/>
        <w:t>закупок в соответствии с Законом о контрактной системе особенностями описания</w:t>
        <w:br/>
        <w:t>объекта закупки, являющегося товаром (в том числе поставляемым при выполнении</w:t>
      </w:r>
    </w:p>
    <w:p>
      <w:r>
        <w:t>закупаемых работ, оказании закупаемых услуг), производство которого на территории</w:t>
        <w:br/>
        <w:t>Российской Федерации отсутствует, являются при осуществлении закупки товаров,</w:t>
        <w:br/>
        <w:t>указанных в позициях 1 - 145 приложения № 1 к настоящему постановлению, -</w:t>
        <w:br/>
        <w:t>декларирование в извещении об осуществлении закупки или в приглашении принять</w:t>
        <w:br/>
        <w:t>участие в определении поставщика (подрядчика, исполнителя) факта получения</w:t>
        <w:br/>
        <w:t>предусмотренного подпунктом "а" пункта 5 настоящего постановления разрешения с</w:t>
        <w:br/>
        <w:t>указанием его реквизитов и характеристик товара, являющихся идентичными</w:t>
        <w:br/>
        <w:t>характеристикам, содержащимся в обращении, на основании которого выдано такое</w:t>
        <w:br/>
        <w:t>разрешение.</w:t>
        <w:br/>
        <w:t>Комиссия Управления установлено, что в составе описания объекта закупки</w:t>
        <w:br/>
        <w:t>Заказчиком размещено разрешение Минпромторга № 126027/2026 от 23.04.2026,</w:t>
        <w:br/>
        <w:t>предусмотренное пп.«а» п.7 Постановления №1875 с указанием характеристик</w:t>
        <w:br/>
        <w:t>товара из извещения об осуществлении закупки, на основании которого выдано</w:t>
        <w:br/>
        <w:t>такое разрешение 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Заказчиком получено разрешение Минпромторга России от 23.04.2026 № 126027/2026</w:t>
        <w:br/>
        <w:t>на закупку происходящего из иностранного государства товара, являющегося</w:t>
        <w:br/>
        <w:t>промышленной продукцией. Неотъемлемой частью выданного разрешения является</w:t>
        <w:br/>
        <w:t>заявка заказчика, в которой указаны: модель: CoolRow DX 600 Systeme Electric,</w:t>
        <w:br/>
        <w:t>фирма-производитель: АО «Систем-электрик». Данный товар не включен в Реестр</w:t>
        <w:br/>
        <w:t>российской промышленной продукции.</w:t>
        <w:br/>
        <w:t>Таким образом, своим решением Минпромторг России подтвердил отсутствие</w:t>
        <w:br/>
        <w:t>производственной и технологической возможностей произвести на территории</w:t>
        <w:br/>
        <w:t>Российской Федерации товар, аналогичный товару, характеристики которого указаны</w:t>
        <w:br/>
        <w:t>заказчиком в его заявке о выдаче разрешения на закупку происходящего из</w:t>
        <w:br/>
        <w:t>иностранного государства товара, являющегося промышленной продукцией.</w:t>
        <w:br/>
        <w:t>Вместе с тем Заявитель предложил к поставке промышленный кондиционер,</w:t>
        <w:br/>
        <w:t>имеющий страну происхождения Российская Федерация, товарный знак BROSK EX-</w:t>
        <w:br/>
        <w:t>2026-23396</w:t>
        <w:br/>
        <w:t>7</w:t>
        <w:br/>
        <w:t>RW 800 K1-INV JST, завод-изготовитель ООО «БРОСК», однако реестровый номер</w:t>
      </w:r>
    </w:p>
    <w:p>
      <w:r>
        <w:t>товара из РРПП участник не указан, в связи с чем подлежал отклонению.</w:t>
        <w:br/>
        <w:t>В силу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Заявитель пояснил, что</w:t>
        <w:br/>
        <w:t>Заказчиком в рамках данной закупки было получено разрешение Минпромторга</w:t>
        <w:br/>
        <w:t>России от 23 апреля 2026 г. № 126027/2026 в порядке, утверждённом Приказом</w:t>
        <w:br/>
        <w:t>Минпромторга России от 9 января 2025 г. № 7. Из чего следует, что Заказчик</w:t>
        <w:br/>
        <w:t>подтвердил отсутствие на территории РФ производства требуемого товара,</w:t>
        <w:br/>
        <w:t>обратившись в Минпромторг за разрешением, ввиду чего участники закупки вправе</w:t>
        <w:br/>
        <w:t>предложить иностранный товар без нарушения национального режима. Отсутствие</w:t>
        <w:br/>
        <w:t>разрешения на конкретный товар участника не может служить основанием для</w:t>
        <w:br/>
        <w:t>отклонения.</w:t>
        <w:br/>
        <w:t>В свою очередь, Комиссия Управления отмечает, что Заказчиком установлен</w:t>
        <w:br/>
        <w:t>запрет на закупку товаров, происходящих из иностранных государств, выполняемых</w:t>
        <w:br/>
        <w:t>работ, оказываемых услуг иностранными лицами, при этом в графе «Обоснование</w:t>
        <w:br/>
        <w:t>невозможности соблюдения запрета, ограничения» содержится указание на</w:t>
        <w:br/>
        <w:t>обоснование невозможности соблюдения запрета: «Разрешение МИНПРОМТОРГА на</w:t>
        <w:br/>
        <w:t>закупку происходящего из иностранного государства товара, являющегося</w:t>
        <w:br/>
        <w:t>промышленной продукцией от 23.04.20266 № 126027/2026» , при этом также в</w:t>
        <w:br/>
        <w:t>извещении размещено разрешение Минпромторга на закупку происходящего из</w:t>
        <w:br/>
        <w:t>иностранного государства товара, являющегося промышленной продукцией</w:t>
        <w:br/>
        <w:t>от 23.04.20266 № 126027/2026, что в совокупности свидетельствует о том, что в</w:t>
        <w:br/>
        <w:t>данном случае запрет, предусмотренный п.1 Постановления № 1875 не</w:t>
        <w:br/>
        <w:t>применяется, поскольку закупаемый Заказчиком товар отсутствует в реестре,</w:t>
        <w:br/>
        <w:t>следовательно предложить к поставке возможно товар иностранного</w:t>
        <w:br/>
        <w:t>производства.</w:t>
        <w:br/>
        <w:t>Таким образом, Комиссия Управления приходит к выводу, что комиссией</w:t>
        <w:br/>
        <w:t>Заказчика неправомерно отклонена заявка Заявителя по причине представления</w:t>
        <w:br/>
        <w:t>товара происходящего из иностранного государства.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</w:r>
    </w:p>
    <w:p>
      <w:r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2026-23396</w:t>
        <w:br/>
        <w:t>8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</w:r>
    </w:p>
    <w:p>
      <w:r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</w:t>
        <w:br/>
        <w:t>ООО «Смартклимат» , по основанию указанному в протоколе подведения итогов,</w:t>
        <w:br/>
        <w:t>принято в нарушение пп.«а» п.1 ч.5 ст.49 Закона о контрактной системе, что также</w:t>
        <w:br/>
        <w:t>свидетельствует о наличии в действиях комиссии по осуществлению закупок</w:t>
        <w:br/>
        <w:t>2026-23396</w:t>
        <w:br/>
        <w:t>9</w:t>
        <w:br/>
        <w:t>Заказчика признаков состава административного правонарушения, ответственность</w:t>
        <w:br/>
        <w:t>за 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«Смартклимат» на действия комиссии по</w:t>
        <w:br/>
        <w:t>осуществлению закупок ФБУ НЦПИ при Минюсте России обоснованной.</w:t>
        <w:br/>
        <w:t>2.Признать в действиях комиссии по осуществлению закупок Заказчика</w:t>
        <w:br/>
        <w:t>нарушение пп.«а» п.1 ч.5 ст.49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Закона о контрактной системе .</w:t>
      </w:r>
    </w:p>
    <w:p>
      <w:r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М.О. Мацнева</w:t>
        <w:br/>
        <w:t>А.А. Леонова</w:t>
        <w:br/>
        <w:t>Исп.Леонова А.А.тел.(495) 784-75-05</w:t>
        <w:br/>
        <w:t>2026-23396</w:t>
      </w:r>
    </w:p>
    <w:p>
      <w:pPr>
        <w:pStyle w:val="Heading1"/>
      </w:pPr>
      <w:r>
        <w:t>Предписание</w:t>
      </w:r>
    </w:p>
    <w:p>
      <w:r>
        <w:t>ФБУ НЦПИ при Минюсте России</w:t>
        <w:br/>
        <w:t>contract@scli.ru</w:t>
        <w:br/>
        <w:t>ООО «Смартклимат»</w:t>
        <w:br/>
        <w:t>ko@brosk.ru</w:t>
        <w:br/>
        <w:t>АО «ЕЭТП»</w:t>
        <w:br/>
        <w:t>info@roseltorg.ru</w:t>
        <w:br/>
        <w:t>ПРЕДПИСАНИЕ</w:t>
        <w:br/>
        <w:t>по делу № 077/06/105-5915/2026 об устранении нарушений</w:t>
        <w:br/>
        <w:t>законодательства о контрактной системе</w:t>
        <w:br/>
        <w:t>12.05.2026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 отдела обжалования</w:t>
        <w:br/>
        <w:t>государственных закупок Е.Д. Мартьяновой,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 ,</w:t>
        <w:br/>
        <w:t>Ведущего специалиста-эксперта отдела обжалования государственных закупок</w:t>
        <w:br/>
        <w:t>А.А. Леоновой,</w:t>
        <w:br/>
        <w:t>на основании решения Комиссии Управления от 12.05.2026 по делу</w:t>
        <w:br/>
        <w:t>№ 077/06/105-5915/2026 , по итогам рассмотрения жалобы ООО «Смартклимат»</w:t>
        <w:br/>
        <w:t>(далее — Заявитель) на действия ФБУ НЦПИ при Минюсте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кондиционеров с целью модернизации</w:t>
        <w:br/>
        <w:t>системы кондиционирования воздуха для ЦОД (Закупка №0373100062926000002 )</w:t>
        <w:br/>
        <w:t>(далее – аукцион )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2026-23399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12.05.2026 по делу № 077/06/105-5915/2026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12.05.2026 по делу</w:t>
        <w:br/>
        <w:t>№ 077/06/105-5915/2026 .</w:t>
        <w:br/>
        <w:t>6.Заказчику, комиссии по осуществлению закупок Заказчика в срок до</w:t>
        <w:br/>
        <w:t>12.06.2026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2026-23399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12.05.2026 по делу № 077/06/105-5915/2026 может</w:t>
        <w:br/>
        <w:t>быть обжаловано в судебном порядке в Арбитражном суде г. Москвы в течение</w:t>
        <w:br/>
        <w:t>3 (трех) месяцев с даты его принятия в порядке, установленным главой</w:t>
        <w:br/>
        <w:t>24 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М.О. Мацнева</w:t>
        <w:br/>
        <w:t>А.А. Леонова</w:t>
        <w:br/>
        <w:t>Исп.Леонова А.А.</w:t>
        <w:br/>
        <w:t>тел.(495) 784-75-05</w:t>
        <w:br/>
        <w:t>2026-23399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