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202600132489017530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24.09.2026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0373100035726000132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«Российский государственный аграрный университет - мсха имени К.А. Тимирязева»</w:t>
      </w:r>
    </w:p>
    <w:p>
      <w:r>
        <w:rPr>
          <w:b/>
        </w:rPr>
        <w:t xml:space="preserve">Заявитель: </w:t>
      </w:r>
      <w:r>
        <w:t>ООО «ИТС-сибирь»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https://zakupki.gov.ru/epz/complaint/card/complaint-information.html?complaintNumber=202600132489017530</w:t>
      </w:r>
    </w:p>
    <w:p/>
    <w:p>
      <w:pPr>
        <w:pStyle w:val="Heading1"/>
      </w:pPr>
      <w:r>
        <w:t>Решение</w:t>
      </w:r>
    </w:p>
    <w:p>
      <w:r>
        <w:t>ФГБОУ ВО РГАУ-МСХА им. К.А. Тимирязева</w:t>
        <w:br/>
        <w:t>zakupki@rgau-msha.ru</w:t>
        <w:br/>
        <w:t>ООО «ИТС-СИБИРЬ»</w:t>
        <w:br/>
        <w:t>tender@etsregion.ru</w:t>
        <w:br/>
        <w:t>РТС-тендер</w:t>
        <w:br/>
        <w:t>ko@rts-tender.ru</w:t>
        <w:br/>
        <w:t>РЕШЕНИЕ</w:t>
        <w:br/>
        <w:t>по делу № 077/06/105-13860/2026 о нарушении</w:t>
        <w:br/>
        <w:t>законодательства о контрактной системе</w:t>
        <w:br/>
        <w:t>24.09.2026 г. Москва</w:t>
        <w:br/>
        <w:t>Комиссия Управления Федеральной антимонопольной службы по г. Москве по</w:t>
        <w:br/>
        <w:t>контролю в сфере закупок (далее – Комиссия Управления) в составе:</w:t>
        <w:br/>
        <w:t>Председательствующего – главного специалиста эксперта отдела обжалования</w:t>
        <w:br/>
        <w:t>государственных закупок Е.Д. Мартьяновой,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Ведущего специалиста-эксперта отдела обжалования государственных</w:t>
        <w:br/>
        <w:t>закупок 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ФГБОУ ВО РГАУ-МСХА им. К.А. Тимирязева: Н.С. Потявина (по</w:t>
        <w:br/>
        <w:t>доверенности № 90-25/62 от 04.09.2026);</w:t>
        <w:br/>
        <w:t>ООО «ИТС-СИБИРЬ»: А.В. Гриненко (генеральный директор),</w:t>
        <w:br/>
        <w:t>В.П. Яблонского (по доверенности № 48/2026-итс от 23.09.2026</w:t>
        <w:br/>
        <w:t>рассмотрев жалобу ООО «ИТС-СИБИРЬ» (далее — Заявитель) на действия</w:t>
        <w:br/>
        <w:t>ФГБОУ ВО РГАУ-МСХА им. К.А. Тимирязева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станков для нужд РГАУ-МСХА имени К.А. Тимирязева (Закупка</w:t>
        <w:br/>
        <w:t>№0373100035726000132 ) (далее — аукцион),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2026-52163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обжалует действия комиссии Заказчика, выразившиеся в</w:t>
        <w:br/>
        <w:t>неправомерном отклонении заявки Заявителя.</w:t>
        <w:br/>
        <w:t>Согласно протоколу подведения итогов определения поставщика</w:t>
        <w:br/>
        <w:t>(подрядчика, исполнителя) от 15.09.2026 №ИЭА заявка Заявителя</w:t>
        <w:br/>
        <w:t>(идентификационный номер заявки 121891416) отклонена на следующем</w:t>
        <w:br/>
        <w:t>основании: «Непредставление документов, предусмотренных п. 5 ч. 1 ст. 43</w:t>
        <w:br/>
        <w:t>Закона № 44-ФЗ (Отклонение по п. 5 ч. 12 ст. 48 Закона № 44-ФЗ)</w:t>
        <w:br/>
        <w:t>Выявление недостоверной информации, содержащейся в заявке на участие в</w:t>
        <w:br/>
        <w:t>закупке (Отклонение по п. 8 ч. 12 ст. 48 Закона № 44-ФЗ) Извещением</w:t>
        <w:br/>
        <w:t>установлены меры по статье 14 Закона № 44-ФЗ — запрет допуска товаров,</w:t>
        <w:br/>
        <w:t>происходящих из иностранных государств (постановление Правительства РФ от</w:t>
      </w:r>
    </w:p>
    <w:p>
      <w:r>
        <w:t>23.12.2024 № 1875). В соответствии с пунктом 5 части 1 статьи 43 и статьёй</w:t>
        <w:br/>
        <w:t>14 Закона № 44-ФЗ участник закупки в составе заявки обязан представить</w:t>
        <w:br/>
        <w:t>сведения и документы, подтверждающие страну происхождения товара, в том</w:t>
        <w:br/>
        <w:t>числе номер реестровой записи из реестра российской промышленной продукции в</w:t>
        <w:br/>
        <w:t>отношении предлагаемого товара.</w:t>
        <w:br/>
        <w:t>Участником в заявке предложен к поставке товар: «Станок лазерной резки,</w:t>
        <w:br/>
        <w:t>модель КТРМ Енисей», ОКПД2 28.41.24.190. В подтверждение страны</w:t>
        <w:br/>
        <w:t>происхождения участником представлена реестровая запись № 10797873,</w:t>
        <w:br/>
        <w:t>которая относится к иному товару — «Комплексы термической резки КТРМ</w:t>
        <w:br/>
        <w:t>Енисей 2М», ОКПД2 28.41.11.000.</w:t>
        <w:br/>
        <w:t>Таким образом, страна происхождения предлагаемого к поставке товара</w:t>
        <w:br/>
        <w:t>надлежащей реестровой записью из реестра российской промышленной продукции</w:t>
        <w:br/>
        <w:t>не подтверждена. В силу пункта 5 части 1 статьи 43 Закона № 44-ФЗ заявка, не</w:t>
        <w:br/>
        <w:t>содержащая предусмотренных сведений и документов о стране происхождения</w:t>
        <w:br/>
        <w:t>товара, приравнивается к заявке, в которой содержится предложение о поставке</w:t>
        <w:br/>
        <w:t>товара иностранного происхождения, а также в заявке участника значения</w:t>
        <w:br/>
        <w:t>характеристик объекта закупки заявлены противоречиво. Так, по характеристике</w:t>
        <w:br/>
        <w:t>«Мощность лазерного излучателя» участником заявлено значение 3000,00 Вт,</w:t>
        <w:br/>
        <w:t>тогда как по характеристике «Максимальная выходная мощность излучения»</w:t>
        <w:br/>
        <w:t>заявлено значение 4000,00 Вт. Выходная мощность излучения лазерного</w:t>
        <w:br/>
        <w:t>оборудования не может превышать мощность лазерного излучателя, что</w:t>
        <w:br/>
        <w:t>свидетельствует о недостоверности/несогласованности заявленных</w:t>
        <w:br/>
        <w:t>характеристик предлагаемого к поставке товара. Данные сведения не позволяют</w:t>
        <w:br/>
        <w:t>достоверно установить соответствие предлагаемого товара требованиям</w:t>
        <w:br/>
        <w:t>технического задания извещения. ».</w:t>
        <w:br/>
        <w:t>На основании п.1,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2026-52163</w:t>
        <w:br/>
        <w:t>3</w:t>
        <w:br/>
        <w:t>системе, должно содержат электронные документы с описанием объекта закупки в</w:t>
        <w:br/>
        <w:t>соответствии со ст.33 Закона о контрактной системе, а также с требованиями к</w:t>
        <w:br/>
        <w:t>содержанию, составу заявки на участие в закупке в соответствии с Законом о</w:t>
        <w:br/>
        <w:t>контрактной системе и инструкцией по ее заполнению. При этом не допускается</w:t>
        <w:br/>
        <w:t>установление требований, влекущих за собой ограничение количества участников</w:t>
        <w:br/>
        <w:t>закупки;</w:t>
      </w:r>
    </w:p>
    <w:p>
      <w:r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установлено, что Заказчиком в описании объекта</w:t>
        <w:br/>
        <w:t>закупки установлены, в том числе следующее требование к закупаемому</w:t>
        <w:br/>
        <w:t>медицинскому изделию:</w:t>
        <w:br/>
        <w:t>«Станок лазерной резки, ОКПД2 28.41.24.190:</w:t>
        <w:br/>
        <w:t>Мощность лазерного излучателя: Ватт ≥ 3000</w:t>
        <w:br/>
        <w:t>Максимальная выходная мощность излучения: Ватт ≥ 4000».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</w:r>
    </w:p>
    <w:p>
      <w:r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2026-52163</w:t>
        <w:br/>
        <w:t>4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При этом п.1 ч.4 ст.14 Закона о контрактной системе предусмотрено, что если</w:t>
        <w:br/>
        <w:t>Правительством Российской Федерации установлен предусмотренный пп. «а» п. 1 ч.</w:t>
        <w:br/>
        <w:t>2 ст.14 Закона о контрактной системе запрет закупок товара:</w:t>
        <w:br/>
        <w:t>а) заявка на участие в закупке, содержащая предложение о поставке такого</w:t>
        <w:br/>
        <w:t>товара, происходящего из иностранного государства, подлежит отклонению в</w:t>
        <w:br/>
        <w:t>соответствии с Законом о контрактной системе;</w:t>
        <w:br/>
        <w:t>б) заключение контракта на поставку такого товара, происходящего из</w:t>
        <w:br/>
        <w:t>иностранного государства, с единственным поставщиком не 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</w:r>
    </w:p>
    <w:p>
      <w:r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2026-52163</w:t>
        <w:br/>
        <w:t>5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Также в отношении закупаемого товара Заказчиком в составе извещения</w:t>
        <w:br/>
        <w:t>установлен запрет закупок товаров, происходящих из иностранных государств,</w:t>
        <w:br/>
        <w:t>предусмотренный п.1 Постановления № 1875.</w:t>
        <w:br/>
        <w:t>В силу п.2 ч.1 ст.43 Закона о контрактной системе заявка должна содержать</w:t>
        <w:br/>
        <w:t>предложение учас тника закупки в отношении объекта закупки:</w:t>
        <w:br/>
        <w:t>а) с учетом положений ч.2 на ст.43 Закона о контрактной системе</w:t>
        <w:br/>
        <w:t>характеристики предлагаемого участником закупки товара, соответствующие</w:t>
        <w:br/>
        <w:t>показателям, установленным в описании объекта закупки в соответствии с частью :</w:t>
        <w:br/>
        <w:t>статьи 33 Закона о контрактной системе, товарный знак (при наличии у товара</w:t>
        <w:br/>
        <w:t>товарного знака);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 с</w:t>
        <w:br/>
        <w:t>учетом положений ч.2 ст.43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Законом о контрактной системе предусмотрена</w:t>
        <w:br/>
        <w:t>документация о закупке). Заказчик не вправе требовать представление указанных</w:t>
      </w:r>
    </w:p>
    <w:p>
      <w:r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ч.2 ст.43 Закона о контрактной системе предложение по</w:t>
        <w:br/>
        <w:t>критериям, предусмотренным пунктами 2 и (или) 3 части 1 статьи 32 Закона о</w:t>
        <w:br/>
        <w:t>контрактной системе (в случае проведения конкурсов и установления таких</w:t>
        <w:br/>
        <w:t>критериев). При этом отсутствие такого предложения не является основанием для</w:t>
        <w:br/>
        <w:t>отклонения заявки на 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 этом</w:t>
        <w:br/>
        <w:t>отсутствие таких информации и документов не является основанием для отклонения</w:t>
        <w:br/>
        <w:t>заявки на участие в закупке.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пп.«д» п.2 ч.1 ст.43 Закона о</w:t>
        <w:br/>
        <w:t>контрактной системе.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2026-52163</w:t>
        <w:br/>
        <w:t>6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П.1 Постановление №1875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</w:r>
    </w:p>
    <w:p>
      <w:r>
        <w:t>-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гражданами, иностранными юридическими лицами (далее - иностранные лица), по</w:t>
        <w:br/>
        <w:t>перечню согласно приложению №1, а также закупок в рамках государственного</w:t>
        <w:br/>
        <w:t>оборонного заказа товаров (в том числе поставляемых при выполнении закупаемых</w:t>
        <w:br/>
        <w:t>работ, оказании закупаемых услуг), происходящих из иностранных государств,</w:t>
        <w:br/>
        <w:t>работ, услуг, соответственно выполняемых, оказываемых иностранными лицами;</w:t>
        <w:br/>
        <w:t>-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лицами, по перечню согласно приложению №2;</w:t>
        <w:br/>
        <w:t>-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ст.17.1 Федерального закона «О промышленной</w:t>
        <w:br/>
        <w:t>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№719 «О</w:t>
        <w:br/>
        <w:t>подтверждении производства российской промышленной продукции» для целей</w:t>
        <w:br/>
        <w:t>2026-52163</w:t>
        <w:br/>
        <w:t>7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</w:r>
    </w:p>
    <w:p>
      <w:r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к Постановлению №1875, из государств -</w:t>
        <w:br/>
        <w:t>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Кроме того, Комиссия Управления отмечает, что в файле «4. Требования к</w:t>
        <w:br/>
        <w:t>содержанию, составу заявки на участие в закупке», размещенного в составе</w:t>
        <w:br/>
        <w:t>извещения, Заказчиком установлено, что заявка участника должна содержать, в том</w:t>
        <w:br/>
        <w:t>числе:</w:t>
        <w:br/>
        <w:t>а) характеристики предлагаемого участником закупки товара,</w:t>
        <w:br/>
        <w:t>соответствующие показателям, установленным в описании объекта закупки</w:t>
        <w:br/>
        <w:t>(приложение 1 к Извещению) в соответствии с частью 2 статьи 33 Федерального</w:t>
        <w:br/>
        <w:t>закона от 05.04.2013 № 44-ФЗ, товарный знак (при наличии у товара товарного</w:t>
        <w:br/>
        <w:t>знака);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</w:t>
        <w:br/>
        <w:t>с учетом положений части 2 статьи 43 Федерального закона от 05.04.2013 № 44-</w:t>
        <w:br/>
        <w:t>ФЗ.</w:t>
        <w:br/>
        <w:t>1. Постановлением Правительства Российской Федерации от 10 июля 2019 г.</w:t>
      </w:r>
    </w:p>
    <w:p>
      <w:r>
        <w:t>№ 878 «О мерах стимулирования производства радиоэлектронной продукции</w:t>
        <w:br/>
        <w:t>на территории Российской Федерации при осуществлении закупок товаров, работ,</w:t>
        <w:br/>
        <w:t>услуг для обеспечения государственных и муниципальных нужд, о внесении</w:t>
        <w:br/>
        <w:t>изменений в постановление Правительства Российской Федерации от 16 сентября</w:t>
        <w:br/>
        <w:t>2026-52163</w:t>
        <w:br/>
        <w:t>8</w:t>
        <w:br/>
        <w:t>2016 г. № 925 и признании утратившими силу некоторых актов Правительства</w:t>
        <w:br/>
        <w:t>Российской Федерации» (далее – Постановление) утверждается перечень</w:t>
        <w:br/>
        <w:t>радиоэлектронной продукции, происходящей из иностранных государств, в</w:t>
        <w:br/>
        <w:t>отношении которой устанавливаются ограничения для целей осуществления</w:t>
        <w:br/>
        <w:t>закупок для обеспечения государственных и муниципальных нужд (далее –</w:t>
        <w:br/>
        <w:t>перечень).</w:t>
        <w:br/>
        <w:t>1.1. При осуществлении закупок радиоэлектронной продукции, включенной в</w:t>
        <w:br/>
        <w:t>перечень, Заказчик отклоняет все заявки, содержащие предложения о поставке</w:t>
        <w:br/>
        <w:t>радиоэлектронной продукции, происходящей из иностранных государств (за</w:t>
        <w:br/>
        <w:t>исключением государств - членов Евразийского экономического союза), при условии,</w:t>
        <w:br/>
        <w:t>что на участие в закупке подана 1 (или более) удовлетворяющая требованиям</w:t>
        <w:br/>
        <w:t>извещения об осуществлении закупки, документации о закупке (в случае, если</w:t>
        <w:br/>
        <w:t>Федеральным законом № 44-ФЗ предусмотрена документация о закупке) заявка,</w:t>
        <w:br/>
        <w:t>содержащая предложение о поставке радиоэлектронной продукции, страной</w:t>
        <w:br/>
        <w:t>происхождения которой являются только государства - члены Евразийского</w:t>
        <w:br/>
        <w:t>экономического союза.</w:t>
        <w:br/>
        <w:t>1.1.1. Подтверждением страны происхождения радиоэлектронной продукции</w:t>
        <w:br/>
        <w:t>является одно из следующих условий:</w:t>
        <w:br/>
        <w:t>а) наличие сведений о такой продукции в реестре и соответствие</w:t>
        <w:br/>
        <w:t>информации о совокупном количестве баллов за выполнение технологических</w:t>
        <w:br/>
        <w:t>операций (условий) на территории Российской Федерации требованиям,</w:t>
        <w:br/>
        <w:t>установленным для целей осуществления закупок постановлением Правительства</w:t>
        <w:br/>
        <w:t>Российской Федерации от 17 июля 2015 г. № 719 «О подтверждении производства</w:t>
        <w:br/>
        <w:t>промышленной продукции на территории Российской Федерации» (для продукции, в</w:t>
        <w:br/>
        <w:t>отношении которой установлены требования о совокупном количестве баллов за</w:t>
        <w:br/>
        <w:t>выполнение (освоение) соответствующих операций (условий);</w:t>
        <w:br/>
        <w:t>б) наличие сведений о такой продукции в евразийском реестре промышленных</w:t>
        <w:br/>
        <w:t>товаров государств - членов Евразийского экономического союза, правила</w:t>
        <w:br/>
        <w:t>формирования и ведения которого устанавливаются правом Евразийского</w:t>
        <w:br/>
        <w:t>экономического союза (далее - евразийский реестр промышленных товаров), и</w:t>
        <w:br/>
        <w:t>соответствие информации о совокупном количестве баллов за выполнение</w:t>
        <w:br/>
        <w:t>технологических операций (условий) на территории государства - члена</w:t>
      </w:r>
    </w:p>
    <w:p>
      <w:r>
        <w:t>Евразийского экономического союза требованиям, установленным решением</w:t>
        <w:br/>
        <w:t>Совета Евразийской экономической комиссии от 23 ноября 2020 г. № 105 «Об</w:t>
        <w:br/>
        <w:t>утверждении Правил определения страны происхождения отдельных видов</w:t>
        <w:br/>
        <w:t>товаров для целей государственных (муниципальных) закупок» (для продукции, в</w:t>
        <w:br/>
        <w:t>отношении которой установлены требования о совокупном количестве баллов за</w:t>
        <w:br/>
        <w:t>выполнение (освоение) соответствующих операций (условий).</w:t>
        <w:br/>
        <w:t>1.2. Для подтверждения соответствия радиоэлектронной продукции</w:t>
        <w:br/>
        <w:t>условиям, предусмотренным подпунктами «а» - «в» пункта 3 Постановления,</w:t>
        <w:br/>
        <w:t>участник закупки в составе заявки на участие в закупке представляет следующие</w:t>
        <w:br/>
        <w:t>документы и (или) информацию соответственно:</w:t>
        <w:br/>
        <w:t>1) номер реестровой записи из реестра, а также информация о совокупном</w:t>
        <w:br/>
        <w:t>количестве баллов за выполнение технологических операций (условий) на</w:t>
        <w:br/>
        <w:t>2026-52163</w:t>
        <w:br/>
        <w:t>9</w:t>
        <w:br/>
        <w:t>территории Российской Федерации, если такое предусмотрено постановлением</w:t>
        <w:br/>
        <w:t>Правительства Российской Федерации от 17 июля 2015 г. № 719 «О</w:t>
        <w:br/>
        <w:t>подтверждении производства промышленной продукции на территории</w:t>
        <w:br/>
        <w:t>Российской Федерации» (для продукции, в отношении которой установлены</w:t>
        <w:br/>
        <w:t>требования о совокупном количестве баллов за выполнение (освоение)</w:t>
        <w:br/>
        <w:t>соответствующих операций (условий);</w:t>
        <w:br/>
        <w:t>2) номер реестровой записи из евразийского реестра промышленных товаров,</w:t>
        <w:br/>
        <w:t>а также информация о совокупном количестве баллов за выполнение</w:t>
        <w:br/>
        <w:t>технологических операций (условий) на территории государства - члена</w:t>
        <w:br/>
        <w:t>Евразийского экономического союза, если такое предусмотрено решением Совета</w:t>
        <w:br/>
        <w:t>Евразийской экономической комиссии от 23 ноября 2020 г. № 105 «Об утверждении</w:t>
        <w:br/>
        <w:t>Правил определения страны происхождения отдельных видов товаров для целей</w:t>
        <w:br/>
        <w:t>государственных (муниципальных) закупок» (для продукции, в отношении которой</w:t>
        <w:br/>
        <w:t>установлены требования о совокупном количестве баллов за выполнение (освоение)</w:t>
        <w:br/>
        <w:t>соответствующих операций (условий).</w:t>
        <w:br/>
        <w:t>1.2.1. В случае предоставления участником закупки в составе заявки на</w:t>
        <w:br/>
        <w:t>участие в закупке информации из реестра или евразийского реестра промышленных</w:t>
        <w:br/>
        <w:t>товаров без указания информации о совокупном количестве баллов в отношении</w:t>
        <w:br/>
        <w:t>продукции, для которой установлены требования о совокупном количестве баллов</w:t>
        <w:br/>
        <w:t>за выполнение (освоение) соответствующих операций (условий), или с указанием</w:t>
        <w:br/>
        <w:t>совокупного количества баллов, не соответствующего требованиям,</w:t>
        <w:br/>
        <w:t>установленным для целей закупок постановлением Правительства Российской</w:t>
      </w:r>
    </w:p>
    <w:p>
      <w:r>
        <w:t>Федерации от 17 июля 2015 г. № 719 «О подтверждении производства</w:t>
        <w:br/>
        <w:t>промышленной продукции на территории Российской Федерации» или решением</w:t>
        <w:br/>
        <w:t>Совета Евразийской экономической комиссии от 23 ноября 2020 г. № 105 «Об</w:t>
        <w:br/>
        <w:t>утверждении Правил определения страны происхождения отдельных видов</w:t>
        <w:br/>
        <w:t>товаров для целей государственных (муниципальных) закупок» соответственно,</w:t>
        <w:br/>
        <w:t>такая заявка приравнивается к заявке, в которой содержится предложение о</w:t>
        <w:br/>
        <w:t>поставке продукции, происходящей из иностранных государств.</w:t>
        <w:br/>
        <w:t>На заседании Комиссии Управления установлено, что в составе заявки</w:t>
        <w:br/>
        <w:t>Заявителя указана, в том числе следующая информация :</w:t>
        <w:br/>
        <w:t>«Станок лазерной резки, 28.41.24.190-00000001, 28.41.24.190</w:t>
        <w:br/>
        <w:t>Товарный знак в заявке участника: Енисей</w:t>
        <w:br/>
        <w:t>Страна происхождения товара: Российская Федерация</w:t>
        <w:br/>
        <w:t>Мощность лазерного излучателя: 3000 Ватт</w:t>
        <w:br/>
        <w:t>Максимальная выходная мощность излучения: 4000 Ватт</w:t>
        <w:br/>
        <w:t>Информация, определенная в соответствии с п.2 ч.2 ст.14 Закона № 44-ФЗ и</w:t>
        <w:br/>
        <w:t>ПП РФ № 1875:</w:t>
        <w:br/>
        <w:t>Реестровый номер: 10797873».</w:t>
        <w:br/>
        <w:t>В составе жалобы Заявитель указывает, что ООО «ИТС-Сибирь» является</w:t>
        <w:br/>
        <w:t>непосредственным российским производителем оборудования КТРМ Енисей 2М.</w:t>
        <w:br/>
        <w:t>Данное оборудование включено в реестр российской промышленной продукции</w:t>
        <w:br/>
        <w:t>Министерства промышленности и торговли Российской Федерации под реестровым</w:t>
        <w:br/>
        <w:t>номером 10797873 от 27.04.2026 года. Наименование кода ОКПД2 28.41.11.000</w:t>
        <w:br/>
        <w:t>2026-52163</w:t>
        <w:br/>
        <w:t>10</w:t>
        <w:br/>
        <w:t>«Станки для обработки металла путем удаления материала с помощью лазера,</w:t>
        <w:br/>
        <w:t>ультразвука и аналогичным способом» соответствует закупаемому товару.</w:t>
        <w:br/>
        <w:t>Предлагаемый к поставке станок лазерной резки КТРМ Енисей полностью</w:t>
        <w:br/>
        <w:t>соответствует данному реестровому номеру. Различие кодов ОКПД2 носит</w:t>
        <w:br/>
        <w:t>исключительно методологический характер и вызвано особенностями</w:t>
        <w:br/>
        <w:t>формирования Каталога товаров, работ, услуг (КТРУ) и</w:t>
        <w:br/>
        <w:t>общероссийских классификаторов. Целевое, функциональное и техническое</w:t>
        <w:br/>
        <w:t>назначение предложенного к поставке станка полностью соответствует описанию</w:t>
        <w:br/>
        <w:t>объекта закупки Заказчика. Предоставление действующего номера реестровой</w:t>
        <w:br/>
        <w:t>записи от производителя не образует состав предоставления недостоверных</w:t>
        <w:br/>
        <w:t>сведений.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</w:r>
    </w:p>
    <w:p>
      <w:r>
        <w:t>На заседании Комиссии Управления представитель Заказчика не</w:t>
        <w:br/>
        <w:t>согласившись с доводами жалобы пояснил, что станки для обработки металлов</w:t>
        <w:br/>
        <w:t>лазером и станки аналогичного типа включены в перечень по Приложению № 1 к</w:t>
        <w:br/>
        <w:t>постановлению Правительства № 1875 (п. 63), в отношении указанной продукции</w:t>
        <w:br/>
        <w:t>установлен запрет допуска товаров, происходящих из иностранных государств.</w:t>
        <w:br/>
        <w:t>Заявителем приложена Выписка из Реестра российской промышленной</w:t>
        <w:br/>
        <w:t>продукции от 12.05.2026, которая содержит сведения о продукции с реестровым</w:t>
        <w:br/>
        <w:t>номером № 10797873, под которым в Реестре значатся Комплексы термической</w:t>
        <w:br/>
        <w:t>резки КТРМ Енисей 2М с совокупным количеством баллов за выполнение</w:t>
        <w:br/>
        <w:t>(освоение) на территории Российской Федерации таких операций (условий): 68.</w:t>
        <w:br/>
        <w:t>Таким образом, заявка участника под номером 121891416 не соответствует</w:t>
        <w:br/>
        <w:t>требованиям, установленным документацией о закупке, поскольку номер</w:t>
        <w:br/>
        <w:t>реестровой записи из Реестра российской промышленной продукции, указанный</w:t>
        <w:br/>
        <w:t>участником в заявке, относится к станкам модели Комплексы термической резки</w:t>
        <w:br/>
        <w:t>КТРМ Енисей 2М, а участником предложен к поставке станок лазерной резки</w:t>
        <w:br/>
        <w:t>Енисей, Модель: КТРМ Енисей, в отношении которого запись из Реестра</w:t>
        <w:br/>
        <w:t>российской промышленной продукции не предоставлена.</w:t>
        <w:br/>
        <w:t>В связи с чем, страна происхождения предлагаемого к поставке товара</w:t>
        <w:br/>
        <w:t>надлежащей реестровой записью из Реестра российской промышленной</w:t>
        <w:br/>
        <w:t>продукции не подтверждена.</w:t>
        <w:br/>
        <w:t>В свою очередь, Комиссия Управления отмечает, что номер реестровой</w:t>
        <w:br/>
        <w:t>записи из реестра российской промышленной продукции подтверждает для целей</w:t>
        <w:br/>
        <w:t>постановления Правительства № 1875 российское происхождение товара.</w:t>
        <w:br/>
        <w:t>Вместе с тем наличие такой записи не подтверждает автоматически</w:t>
        <w:br/>
        <w:t>соответствие конкретного товара всем техническим характеристикам извещения</w:t>
        <w:br/>
        <w:t>и не освобождает комиссию от предусмотренной статьей 49 Закона о контрактной</w:t>
        <w:br/>
        <w:t>системе обязанности проверить предложение участника на соответствие</w:t>
        <w:br/>
        <w:t>описанию объекта закупки.</w:t>
        <w:br/>
        <w:t>Письмом Минпромторга России от 09.04.2026 № 37479/12 также</w:t>
        <w:br/>
        <w:t>разъяснено, что реестровая запись подтверждает исключительно страну</w:t>
        <w:br/>
        <w:t>2026-52163</w:t>
        <w:br/>
        <w:t>11</w:t>
        <w:br/>
        <w:t>происхождения товара.</w:t>
        <w:br/>
        <w:t>Кроме того, код ОКПД2 не является функциональной, технической или</w:t>
        <w:br/>
        <w:t>качественной характеристикой товара.</w:t>
        <w:br/>
        <w:t>Согласно письму Министерства финансов Российской Федерации от</w:t>
        <w:br/>
        <w:t>11.06.2020 № 24-06-05/51015 соответствие или различие кода ОКПД2 товара,</w:t>
      </w:r>
    </w:p>
    <w:p>
      <w:r>
        <w:t>работы, услуги, указанного участником в составе заявки на участие в закупке,</w:t>
        <w:br/>
        <w:t>соответственно коду ОКПД2 товара, работы, услуги, указанному в документации</w:t>
        <w:br/>
        <w:t>о закупке, не является условием допуска или отказа для участия в закупке.</w:t>
        <w:br/>
        <w:t>Таким образом, из представленных сведений и документов не представляется</w:t>
        <w:br/>
        <w:t>возможным прийти к выводу о том, что Заявителем не подтверждена страна</w:t>
        <w:br/>
        <w:t>происхождения товара в разрезе применения Постановления № 1875.</w:t>
        <w:br/>
        <w:t>Кроме того, относительно иного основания отклонения заявки</w:t>
        <w:br/>
        <w:t>ООО «ИТС-СИБИРЬ» представитель Заявителя пояснил, что перед подачей заявки</w:t>
        <w:br/>
        <w:t>ООО «ИТС-Сибирь» направляло официальный запрос разъяснений положений</w:t>
        <w:br/>
        <w:t>извещения. В своем официальном ответе Заказчик прямо указал, что значение</w:t>
        <w:br/>
        <w:t>характеристики «Мощность лазерного излучателя не менее 3000 Ватт» не</w:t>
        <w:br/>
        <w:t>противоречит значению характеристики «Максимальная выходная мощность</w:t>
        <w:br/>
        <w:t>излучения не менее 4000 Ватт». Значения в заявке Заявителя были указаны в</w:t>
        <w:br/>
        <w:t>строгом соответствии с разъяснениями Заказчика.</w:t>
        <w:br/>
        <w:t>На заседании Комиссии Управления представитель Заказчика пояснил, что в</w:t>
        <w:br/>
        <w:t>разделе заявки о технических характеристиках станка лазерной резки в п. 2</w:t>
        <w:br/>
        <w:t>«Мощность лазерного излучателя» участником заявлено значение 3000,00 Вт, тогда</w:t>
        <w:br/>
        <w:t>как по характеристике в п. 30 «Максимальная выходная мощность излучения»</w:t>
        <w:br/>
        <w:t>заявлено значение 4000,00 Вт.</w:t>
        <w:br/>
        <w:t>Выходная мощность излучения лазерного оборудования не может превышать</w:t>
        <w:br/>
        <w:t>мощность лазерного излучателя, что свидетельствует о</w:t>
        <w:br/>
        <w:t>недостоверности/несогласованности заявленных характеристик предлагаемого к</w:t>
        <w:br/>
        <w:t>поставке товара и не позволяет достоверно установить соответствие предлагаемого</w:t>
        <w:br/>
        <w:t>товара требованиям Технического задания, Извещения.</w:t>
        <w:br/>
        <w:t>В данных Заказчиком Разъяснениях положений извещения об осуществлении</w:t>
        <w:br/>
        <w:t>закупки от 08.09.2026 №РИ2 было указано, что значение характеристики</w:t>
        <w:br/>
        <w:t>«Мощность лазерного излучателя ≥3000 Ватт» не противоречит значению</w:t>
        <w:br/>
        <w:t>характеристики «Максимальная выходная мощность излучения ≥ 4000 Ватт».</w:t>
        <w:br/>
        <w:t>Однако при указанном Заявителем в заявке значении характеристики</w:t>
        <w:br/>
        <w:t>«Максимальная выходная мощность излучения» равно 4000 Ватт, значение</w:t>
        <w:br/>
        <w:t>характеристики «Мощность лазерного излучателя» должна быть указана более 3000</w:t>
        <w:br/>
        <w:t>Ватт, а не равно 3000 Ватт.</w:t>
        <w:br/>
        <w:t>Вместе с тем на заседании Комиссии Управления представителем Заказчика</w:t>
        <w:br/>
        <w:t>не представлены документы и сведения, подтверждающие, что в составе заявки</w:t>
      </w:r>
    </w:p>
    <w:p>
      <w:r>
        <w:t>Заявителя представлены недостоверны е сведения в отношении оспариваемых</w:t>
        <w:br/>
        <w:t>характеристик, в частности не доказано, что значение максимальной выходной</w:t>
        <w:br/>
        <w:t>мощности излучения не может быть больше значения мощности лазерного</w:t>
        <w:br/>
        <w:t>излучателя.</w:t>
        <w:br/>
        <w:t>Также Комиссия Управления отмечает, что под недостоверными сведениями</w:t>
        <w:br/>
        <w:t>следует понимать сведения, не соответствующие действительности. В свою</w:t>
        <w:br/>
        <w:t>2026-52163</w:t>
        <w:br/>
        <w:t>12</w:t>
        <w:br/>
        <w:t>очередь, исходя из правовой позиции Верховного Суда Российской Федерации,</w:t>
        <w:br/>
        <w:t>изложенной в постановлении от 24.02.2005 № 3 «О судебной практике по делам о</w:t>
        <w:br/>
        <w:t>защите чести и достоинства граждан, а также деловой репутации граждан и</w:t>
        <w:br/>
        <w:t>юридических лиц», под не соответствующими действительности сведениями</w:t>
        <w:br/>
        <w:t>понимаются утверждения о фактах или событиях, которые не имели места в</w:t>
        <w:br/>
        <w:t>реальности во время, к которому относятся оспариваемые сведения (п. 7).</w:t>
        <w:br/>
        <w:t>Кроме того, предоставленное комиссии по осуществлению закупок право</w:t>
        <w:br/>
        <w:t>отклонить поданную заявку в случае обнаружения в ней недостоверных сведений</w:t>
        <w:br/>
        <w:t>свидетельствует о том, что располагать такой информацией комиссия по</w:t>
        <w:br/>
        <w:t>осуществлению закупок Заказчика должна непосредственно на момент принятия</w:t>
        <w:br/>
        <w:t>соответствующего решения, причем располагать именно доказательствами такой</w:t>
        <w:br/>
        <w:t>недостоверности, но не руководствоваться предположениями.</w:t>
        <w:br/>
        <w:t>Вместе с этим, как следует из материалов дела, каких-либо оснований</w:t>
        <w:br/>
        <w:t>сомневаться в достоверности представленных в них сведений в контексте ч. 5 ст. 10</w:t>
        <w:br/>
        <w:t>Гражданского кодекса Российской Федерации (ГК РФ) (в силу которой</w:t>
        <w:br/>
        <w:t>добросовестность участников гражданских правоотношений и разумность их</w:t>
        <w:br/>
        <w:t>действий предполагаются) у комиссии по осуществлению закупок Заказчика не</w:t>
        <w:br/>
        <w:t>имелось, неопровержимыми доказательствами недостоверности таких сведений, на</w:t>
        <w:br/>
        <w:t>момент рассмотрения заявки участника закупки, последняя не располагала.</w:t>
        <w:br/>
        <w:t>На заседании Комиссии Управления представителем Заказчика не</w:t>
        <w:br/>
        <w:t>представлено документов и сведений, например, писем производителя,</w:t>
        <w:br/>
        <w:t>указывающих на неопровержимое несоответствие поставляемого товара Заявителем</w:t>
        <w:br/>
        <w:t>в составе заявки требованиям извещения.</w:t>
        <w:br/>
        <w:t>На основании вышеизложенного Комиссия Управления приходит к выводу,</w:t>
        <w:br/>
        <w:t>что у комиссии по осуществлению закупок Заказчика, на момент рассмотрения</w:t>
        <w:br/>
        <w:t>заявки Заявителя, отсутствовали документы и сведения, подтверждающие факт</w:t>
        <w:br/>
        <w:t>представления участником закупки недостоверных сведений в составе заявки на</w:t>
      </w:r>
    </w:p>
    <w:p>
      <w:r>
        <w:t>участие в закупке, в связи с чем у комиссии по осуществлению закупок Заказчика</w:t>
        <w:br/>
        <w:t>отсутствовали правовые основания к отклонению заявки Заявителя, в рамках</w:t>
        <w:br/>
        <w:t>информации, указанной в протоколе подведения итогов.</w:t>
        <w:br/>
        <w:t>В силу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пунктом 4 части 4 статьи 49 Закона о контрактной</w:t>
        <w:br/>
        <w:t>системе, и принимают решение о признании заявки на участие в закупке</w:t>
        <w:br/>
        <w:t>соответствующей извещению об осуществлении закупки или об отклонении заявки</w:t>
        <w:br/>
        <w:t>на участие в закупке по основаниям, предусмотренным пунктами 1 - 8 части 12</w:t>
        <w:br/>
        <w:t>статьи 48 Закона о 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2026-52163</w:t>
        <w:br/>
        <w:t>13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</w:r>
    </w:p>
    <w:p>
      <w:r>
        <w:t>закупки в соответствии с ч. 1.1, 2 и 2.1 (при наличии таких требований) ст. 31</w:t>
        <w:br/>
        <w:t>Закона о контрактной системе;</w:t>
        <w:br/>
        <w:t>4) предусмотренных пп. «а» п. 1 (за исключением случая, предусмотренного</w:t>
        <w:br/>
        <w:t>п. 5 ч. 12), пп. «а» п. 2 ч. 4, пп. «а» п. 1 (за исключением случая, предусмотренного</w:t>
        <w:br/>
        <w:t>п. 5 ч. 12),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</w:t>
        <w:br/>
        <w:t>установления в соответствии с пп. «а» п. 1 ч. 2 ст. 14 Закона о контрактной системе</w:t>
        <w:br/>
        <w:t>в извещении об осуществлении закупки запрета закупок товара, происходящего из</w:t>
        <w:br/>
        <w:t>иностранного 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 предусмотренном</w:t>
        <w:br/>
        <w:t>п. 3 или п. 4 ч. 1 ст. 43 Закона о контрактной системе.</w:t>
        <w:br/>
        <w:t>Таким образом, Комиссия Управления приходит к выводу, что решение</w:t>
        <w:br/>
        <w:t>комиссии Заказчика об отклонении заявки Заявителя по основанию, указанному в</w:t>
        <w:br/>
        <w:t>протоколе подведения итогов определения поставщика (подрядчика, исполнителя),</w:t>
        <w:br/>
        <w:t>является неправомерным и нарушает положения пп. «а» п.1 ч.5 ст.49 Закона о</w:t>
        <w:br/>
        <w:t>контрактной системе, что содержит признаки состава административного</w:t>
        <w:br/>
        <w:t>правонарушения, ответственность за которое предусмотрена ч. 7 ст. 7.30.1 Кодекса</w:t>
        <w:br/>
        <w:t>об административных правонарушениях Российской Федерации.</w:t>
        <w:br/>
        <w:t>Исследовав представленные материалы, руководствуясь Законом о контрактной</w:t>
      </w:r>
    </w:p>
    <w:p>
      <w:r>
        <w:t>системе, Комиссия Управления</w:t>
        <w:br/>
        <w:t>2026-52163</w:t>
        <w:br/>
        <w:t>14</w:t>
        <w:br/>
        <w:t>Р Е Ш И Л А:</w:t>
        <w:br/>
        <w:t>1. Признать жалобу ООО «ИТС-СИБИРЬ» на действия комиссии ФГБОУ ВО</w:t>
        <w:br/>
        <w:t>РГАУ-МСХА им. К.А. Тимирязева обоснованной.</w:t>
        <w:br/>
        <w:t>2. Признать в действиях комиссии Заказчика нарушение пп. «а» п.1 ч.5 ст.49</w:t>
        <w:br/>
        <w:t>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установленным</w:t>
        <w:br/>
        <w:t>гл. 24 АПК РФ.</w:t>
        <w:br/>
        <w:t>Председательствующий Е.Д. Мартьянова</w:t>
        <w:br/>
        <w:t>Члены комиссии: М.О. Мацнева</w:t>
        <w:br/>
        <w:t>М.В. Сорбучева</w:t>
        <w:br/>
        <w:t>Исп.Мацнева М.О.тел.8(495)784-75-05</w:t>
        <w:br/>
        <w:t>2026-52163</w:t>
      </w:r>
    </w:p>
    <w:p>
      <w:pPr>
        <w:pStyle w:val="Heading1"/>
      </w:pPr>
      <w:r>
        <w:t>Предписание</w:t>
      </w:r>
    </w:p>
    <w:p>
      <w:r>
        <w:t>ФГБОУ ВО РГАУ-МСХА им. К.А. Тимирязева</w:t>
        <w:br/>
        <w:t>zakupki@rgau-msha.ru</w:t>
        <w:br/>
        <w:t>ООО «ИТС-СИБИРЬ»</w:t>
        <w:br/>
        <w:t>tender@etsregion.ru</w:t>
        <w:br/>
        <w:t>РТС-тендер</w:t>
        <w:br/>
        <w:t>ko@rts-tender.ru</w:t>
        <w:br/>
        <w:t>ПРЕДПИСАНИЕ</w:t>
        <w:br/>
        <w:t>по делу № 077/06/105-13860/2026 об устранении нарушений</w:t>
        <w:br/>
        <w:t>законодательства о контрактной системе</w:t>
        <w:br/>
        <w:t>24.09.2026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 эксперта отдела обжалования</w:t>
        <w:br/>
        <w:t>государственных закупок Е.Д. Мартьяновой,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Ведущего специалиста-эксперта отдела обжалования государственных</w:t>
        <w:br/>
        <w:t>закупок М.В. Сорбучевой,</w:t>
        <w:br/>
        <w:t>на основании решения Комиссии от 24.09.2026 по делу</w:t>
        <w:br/>
        <w:t>№077/06/105-13860/2026 , по итогам рассмотрения жалобы ООО «ИТС-СИБИРЬ»</w:t>
        <w:br/>
        <w:t>(далее — Заявитель) на действия ФГБОУ ВО РГАУ-МСХА им. К.А. Тимирязева</w:t>
        <w:br/>
        <w:t>(далее — Заказчик) при проведении электронного аукциона на право заключения</w:t>
        <w:br/>
        <w:t>государственного контракта на поставку станков для нужд РГАУ-МСХА имени</w:t>
        <w:br/>
        <w:t>К.А. Тимирязева (Закупка №0373100035726000132 ) (далее – электронный аукцион,</w:t>
        <w:br/>
        <w:t>аукцион), в соответствии с Федеральным законом от 05.04.2013 № 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 ,</w:t>
        <w:br/>
        <w:t>2026-52167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</w:r>
    </w:p>
    <w:p>
      <w:r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24.09.2026 по делу №077/06/105-13860/2026 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 контрактной системе и с учетом решения от 24.09.2026 по делу</w:t>
        <w:br/>
        <w:t>№ 077/06/105-13860/2026.</w:t>
        <w:br/>
        <w:t>6. Заказчику, комиссии по осуществлению закупок Заказчика в срок до</w:t>
        <w:br/>
        <w:t>26.10.2026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</w:t>
        <w:br/>
        <w:t>607-42-92), или 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2026-52167</w:t>
        <w:br/>
        <w:t>3</w:t>
        <w:br/>
        <w:t>Настоящее предписание от 24.09.2026 по делу № 077/06/105-13860/2026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 .</w:t>
        <w:br/>
        <w:t>Председательствующий Е.Д. Мартьянова</w:t>
        <w:br/>
        <w:t>Члены комиссии: М.О. Мацнева</w:t>
        <w:br/>
        <w:t>М.В. Сорбучева</w:t>
        <w:br/>
        <w:t>Исп.Мацнева М.О.</w:t>
        <w:br/>
        <w:t>тел.8(495)784-75-05</w:t>
        <w:br/>
        <w:t>2026-52167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