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202600187298003987</w:t>
      </w:r>
    </w:p>
    <w:p>
      <w:r>
        <w:rPr>
          <w:b/>
        </w:rPr>
        <w:t xml:space="preserve">УФАС: </w:t>
      </w:r>
      <w:r>
        <w:t>УФАС по Московской области</w:t>
      </w:r>
    </w:p>
    <w:p>
      <w:r>
        <w:rPr>
          <w:b/>
        </w:rPr>
        <w:t xml:space="preserve">Дата решения: </w:t>
      </w:r>
      <w:r>
        <w:t>11.06.2026</w:t>
      </w:r>
    </w:p>
    <w:p>
      <w:r>
        <w:rPr>
          <w:b/>
        </w:rPr>
        <w:t xml:space="preserve">Исход: </w:t>
      </w:r>
      <w:r>
        <w:t>обоснована</w:t>
      </w:r>
    </w:p>
    <w:p>
      <w:r>
        <w:rPr>
          <w:b/>
        </w:rPr>
        <w:t xml:space="preserve">Закупка №: </w:t>
      </w:r>
      <w:r>
        <w:t>0348100034926000009</w:t>
      </w:r>
    </w:p>
    <w:p>
      <w:r>
        <w:rPr>
          <w:b/>
        </w:rPr>
        <w:t xml:space="preserve">Заказчик: </w:t>
      </w:r>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rPr>
          <w:b/>
        </w:rPr>
        <w:t xml:space="preserve">Заявитель: </w:t>
      </w:r>
      <w:r>
        <w:t>ООО «СК ЦДС»</w:t>
      </w:r>
    </w:p>
    <w:p>
      <w:r>
        <w:rPr>
          <w:b/>
        </w:rPr>
        <w:t xml:space="preserve">Первоисточник в ЕИС: </w:t>
      </w:r>
      <w:r>
        <w:t>https://zakupki.gov.ru/epz/complaint/card/complaint-information.html?complaintNumber=202600187298003987</w:t>
      </w:r>
    </w:p>
    <w:p/>
    <w:p>
      <w:pPr>
        <w:pStyle w:val="Heading1"/>
      </w:pPr>
      <w:r>
        <w:t>Решение</w:t>
      </w:r>
    </w:p>
    <w:p>
      <w:pPr>
        <w:pStyle w:val="Heading2"/>
      </w:pPr>
      <w:r>
        <w:t>вводная часть</w:t>
      </w:r>
    </w:p>
    <w:p>
      <w:r>
        <w:t>Заказчик:</w:t>
      </w:r>
    </w:p>
    <w:p>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t>drti_agtu@mail.ru</w:t>
      </w:r>
    </w:p>
    <w:p>
      <w:r>
        <w:t>Оператор электронной площадки:</w:t>
      </w:r>
    </w:p>
    <w:p>
      <w:r>
        <w:t>АО «Сбербанк – АСТ»</w:t>
      </w:r>
    </w:p>
    <w:p>
      <w:r>
        <w:t>Большой Саввинский пер., д. 12, стр. 9, Москва, 119435</w:t>
      </w:r>
    </w:p>
    <w:p>
      <w:r>
        <w:t>ko@sberbank-ast.ru</w:t>
      </w:r>
    </w:p>
    <w:p>
      <w:r>
        <w:t>Заявитель:</w:t>
      </w:r>
    </w:p>
    <w:p>
      <w:r>
        <w:t>ООО СК ЦДС</w:t>
      </w:r>
    </w:p>
    <w:p>
      <w:r>
        <w:t>torgi32167@yandex.ru</w:t>
      </w:r>
    </w:p>
    <w:p>
      <w:r>
        <w:t>РЕШЕНИЕ</w:t>
      </w:r>
    </w:p>
    <w:p>
      <w:r>
        <w:t>по делу № 050/06/105-19309/2026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11.06.2026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СК ЦДС (далее – Заявитель) на действия (бездействие) Дмитровского рыбохозяйственного технологического института (филиала) федерального государственного бюджетного образовательного учреждения высшего образования «Астраханский государственный технический университет» (далее – Заказчик) при определении поставщика (подрядчика, исполнителя) путем проведения АО «Сбербанк – АСТ» (далее – Оператор электронной площадки) открытого конкурса в электронной форме на Капитальный ремонт здания и помещений объекта "филиал АГТУ" по адресу: Российская Федерация, Московская область, Дмитровский городской округ, посёлок Рыбное, дом № 35, (кадастровый номер 50:04:0000000:15871) (извещения 0348100034926000009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1) извещение о проведении Конкурса размещено – 28.05.2026;</w:t>
      </w:r>
    </w:p>
    <w:p>
      <w:r>
        <w:t>2) начальная (максимальная) цена контракта – 9 999 998,30 рублей;</w:t>
      </w:r>
    </w:p>
    <w:p>
      <w:r>
        <w:t>3) дата окончания подачи заявок – 15.06.2026.</w:t>
      </w:r>
    </w:p>
    <w:p>
      <w:r>
        <w:t>Согласно доводу жалобы Заявителя, Заказчиком неправомерно установлено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w:t>
      </w:r>
    </w:p>
    <w:p>
      <w:r>
        <w:t>Согласно пункту 1 части 1 статьи 31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
        <w:t>В соответствии с частью 1 статьи 55.8 Градостроительного кодекса Российской Федерации (далее - ГрК Российской Федерации) установлено,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
        <w:t>Согласно части 8 статьи 55.5 ГрК Российской Федерации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
        <w:t>В соответствии с частью 2 статьи 52 ГрК РФ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
        <w:t>Частью 2.1 статьи 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w:t>
      </w:r>
    </w:p>
    <w:p>
      <w:r>
        <w:t>В соответствии с положениями ГрК РФ минимальный размер взноса в компенсационный фонд возмещения вреда должен быть сформирован в соответствии с требованиями части 12 статьи 55.16 ГрК РФ,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РФ.</w:t>
      </w:r>
    </w:p>
    <w:p>
      <w:r>
        <w:t>В извещении о проведении Конкурса Заказчиком установлено в том числе следующее:</w:t>
      </w:r>
    </w:p>
    <w:p>
      <w:r>
        <w:t>«1 Единые требования к участникам закупок в соответствии с ч. 1 ст. 31 Закона № 44-ФЗ</w:t>
      </w:r>
    </w:p>
    <w:p>
      <w:r>
        <w:t>2 Требования к участникам закупок в соответствии с ч. 1.1 ст. 31 Закона № 44-ФЗ</w:t>
      </w:r>
    </w:p>
    <w:p>
      <w:r>
        <w:t>3 Требование об отсутствии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p>
      <w:r>
        <w:t>Вместе с тем, в Требованиях к содержанию и составу заявки на участие в Конкурсе Заказчиком установлено в том числе следующее:</w:t>
      </w:r>
    </w:p>
    <w:p>
      <w:r>
        <w:t>«) документы, подтверждающие соответствие участника закупки требованиям, установленным пунктом 1 части 1 статьи 31 Федерального закона от 05.04.2013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от 05.04.2013 № 44-ФЗ, если иное не предусмотрено Федеральным законом от 05.04.2013 № 44-ФЗ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w:t>
      </w:r>
    </w:p>
    <w:p>
      <w:r>
        <w:t>а) Документы, подтверждающие соответствие участника закупки требованиям, установленным пунктом 1 части 1 статьи 31 Федерального закона от 05.04.2013 г. № 44-ФЗ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w:t>
      </w:r>
    </w:p>
    <w:p>
      <w:r>
        <w:t>*за исключением случаев, перечисленных в ч. 2.1 и 2.2. ст. 52 Градостроительного кодекса РФ.</w:t>
      </w:r>
    </w:p>
    <w:p>
      <w:r>
        <w:t>Участник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объектов капитального строительства.</w:t>
      </w:r>
    </w:p>
    <w:p>
      <w:r>
        <w:t>Информация об участнике закупки должна содержаться в Едином реестре сведений о членах саморегулируемых организаций и их обязательствах.</w:t>
      </w:r>
    </w:p>
    <w:p>
      <w:r>
        <w:t>Комиссия будет осуществлять проверку наличия сведений об участнике в Едином реестре сведений о членах саморегулируемых организаций и их обязательствах».</w:t>
      </w:r>
    </w:p>
    <w:p>
      <w:r>
        <w:t>При этом, согласно извещению о проведении Конкурса объектом закупки является капитальный ремонт здания и помещений объекта "филиал АГТУ" по адресу: Российская Федерация, Московская область, Дмитровский городской округ, посёлок Рыбное, дом № 35, (кадастровый номер 50:04:0000000:15871) с начальной максимальной ценой контракта - 9 999 998,30 рублей.</w:t>
      </w:r>
    </w:p>
    <w:p>
      <w:pPr>
        <w:pStyle w:val="Heading2"/>
      </w:pPr>
      <w:r>
        <w:t>мотивировочная часть</w:t>
      </w:r>
    </w:p>
    <w:p>
      <w:r>
        <w:t>Таким образом, Комиссия приходит к выводу, что действия Заказчика в части установления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 противоречат требованиям Закона о контрактной системе.</w:t>
      </w:r>
    </w:p>
    <w:p>
      <w:r>
        <w:t>При этом, представитель Заказчика на заседании Комиссии с доводом жалобы Заявителя согласился.</w:t>
      </w:r>
    </w:p>
    <w:p>
      <w:r>
        <w:t>На основании изложенного Комиссия приходит к выводу о том, что действия Заказчика нарушают пункт 3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Вместе с тем, на заседании Комиссии установлено, что Заказчиком в редакции извещения о проведении Конкурса от 09.06.2026 №ИИ1 в ред. 2, внесены изменения в части довода жалобы Заявителя.</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СК ЦДС обоснованной.</w:t>
      </w:r>
    </w:p>
    <w:p>
      <w:r>
        <w:t>Признать в действиях Заказчика нарушение пункта 3 части 2 статьи 42 Закона о контрактной системе.</w:t>
      </w:r>
    </w:p>
    <w:p>
      <w:r>
        <w:t>Заказчику,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заказчик внес изменения.</w:t>
      </w:r>
    </w:p>
    <w:p>
      <w:r>
        <w:t>Передать материалы дела от 11.06.2026 № 050/06/105-19309/2026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арбитражном суде в течение трех месяцев в установленном законом порядке.</w:t>
      </w:r>
    </w:p>
    <w:p>
      <w:r>
        <w:t>5</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